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42DF6" w14:textId="77777777" w:rsidR="00494CEF" w:rsidRDefault="00494CEF" w:rsidP="00494CEF">
      <w:pPr>
        <w:jc w:val="center"/>
        <w:rPr>
          <w:b/>
          <w:sz w:val="22"/>
        </w:rPr>
      </w:pPr>
      <w:bookmarkStart w:id="0" w:name="_GoBack"/>
      <w:bookmarkEnd w:id="0"/>
    </w:p>
    <w:p w14:paraId="1E841EF9" w14:textId="77777777" w:rsidR="00494CEF" w:rsidRDefault="0044266A" w:rsidP="007217D7">
      <w:pPr>
        <w:jc w:val="center"/>
        <w:rPr>
          <w:b/>
          <w:sz w:val="22"/>
        </w:rPr>
      </w:pPr>
      <w:r>
        <w:rPr>
          <w:b/>
          <w:noProof/>
          <w:sz w:val="22"/>
        </w:rPr>
        <w:drawing>
          <wp:inline distT="0" distB="0" distL="0" distR="0" wp14:anchorId="33118022" wp14:editId="416D5CFC">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14:paraId="4DA4F087" w14:textId="77777777" w:rsidR="00BD0774" w:rsidRPr="007E3056" w:rsidRDefault="00BD0774" w:rsidP="007217D7">
      <w:pPr>
        <w:jc w:val="center"/>
        <w:rPr>
          <w:rFonts w:ascii="Arial" w:hAnsi="Arial" w:cs="Arial"/>
          <w:b/>
          <w:u w:val="single"/>
        </w:rPr>
      </w:pPr>
    </w:p>
    <w:p w14:paraId="4BAC3C1D" w14:textId="77777777"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14:paraId="298B12E8" w14:textId="77777777"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14:paraId="5761171C" w14:textId="77777777" w:rsidR="00494CEF" w:rsidRPr="009937E0" w:rsidRDefault="00494CEF">
      <w:pPr>
        <w:rPr>
          <w:rFonts w:ascii="Tahoma" w:hAnsi="Tahoma" w:cs="Tahoma"/>
          <w:b/>
          <w:sz w:val="22"/>
        </w:rPr>
      </w:pPr>
    </w:p>
    <w:p w14:paraId="42C07C4A" w14:textId="77777777" w:rsidR="00EA742C" w:rsidRPr="007217D7" w:rsidRDefault="009937E0" w:rsidP="00FF4FF9">
      <w:pPr>
        <w:rPr>
          <w:rFonts w:ascii="Arial" w:hAnsi="Arial" w:cs="Arial"/>
          <w:b/>
        </w:rPr>
      </w:pPr>
      <w:r w:rsidRPr="007217D7">
        <w:rPr>
          <w:rFonts w:ascii="Arial" w:hAnsi="Arial" w:cs="Arial"/>
          <w:b/>
        </w:rPr>
        <w:t xml:space="preserve">OWNER: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9D40D7">
        <w:rPr>
          <w:rFonts w:ascii="Arial" w:hAnsi="Arial" w:cs="Arial"/>
          <w:b/>
        </w:rPr>
        <w:t>May</w:t>
      </w:r>
      <w:r w:rsidR="001E5616">
        <w:rPr>
          <w:rFonts w:ascii="Arial" w:hAnsi="Arial" w:cs="Arial"/>
          <w:b/>
        </w:rPr>
        <w:t xml:space="preserve"> 24</w:t>
      </w:r>
      <w:r w:rsidR="002966A8">
        <w:rPr>
          <w:rFonts w:ascii="Arial" w:hAnsi="Arial" w:cs="Arial"/>
          <w:b/>
        </w:rPr>
        <w:t>, 2018</w:t>
      </w:r>
    </w:p>
    <w:p w14:paraId="6D6D0B08" w14:textId="77777777" w:rsidR="00EA742C" w:rsidRPr="007217D7" w:rsidRDefault="00EA742C" w:rsidP="00FF4FF9">
      <w:pPr>
        <w:rPr>
          <w:rFonts w:ascii="Arial" w:hAnsi="Arial" w:cs="Arial"/>
          <w:b/>
        </w:rPr>
      </w:pPr>
      <w:r w:rsidRPr="007217D7">
        <w:rPr>
          <w:rFonts w:ascii="Arial" w:hAnsi="Arial" w:cs="Arial"/>
          <w:b/>
        </w:rPr>
        <w:t xml:space="preserve">                      </w:t>
      </w:r>
      <w:r w:rsidR="005A45EC">
        <w:rPr>
          <w:rFonts w:ascii="Arial" w:hAnsi="Arial" w:cs="Arial"/>
          <w:b/>
        </w:rPr>
        <w:t>43408 OODENA DRIVE</w:t>
      </w:r>
    </w:p>
    <w:p w14:paraId="0B4D1E2E" w14:textId="77777777" w:rsidR="00EA742C" w:rsidRPr="007217D7" w:rsidRDefault="009937E0" w:rsidP="00FF4FF9">
      <w:pPr>
        <w:rPr>
          <w:rFonts w:ascii="Arial" w:hAnsi="Arial" w:cs="Arial"/>
          <w:b/>
        </w:rPr>
      </w:pPr>
      <w:r w:rsidRPr="007217D7">
        <w:rPr>
          <w:rFonts w:ascii="Arial" w:hAnsi="Arial" w:cs="Arial"/>
          <w:b/>
        </w:rPr>
        <w:t xml:space="preserve">                   </w:t>
      </w:r>
      <w:r w:rsidR="007F55BF" w:rsidRPr="007217D7">
        <w:rPr>
          <w:rFonts w:ascii="Arial" w:hAnsi="Arial" w:cs="Arial"/>
          <w:b/>
        </w:rPr>
        <w:t xml:space="preserve">  </w:t>
      </w:r>
      <w:r w:rsidR="00C85762" w:rsidRPr="007217D7">
        <w:rPr>
          <w:rFonts w:ascii="Arial" w:hAnsi="Arial" w:cs="Arial"/>
          <w:b/>
        </w:rPr>
        <w:t xml:space="preserve"> </w:t>
      </w:r>
      <w:r w:rsidR="005A45EC">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sidR="005A45EC">
        <w:rPr>
          <w:rFonts w:ascii="Arial" w:hAnsi="Arial" w:cs="Arial"/>
          <w:b/>
        </w:rPr>
        <w:tab/>
      </w:r>
      <w:r w:rsidR="005A45EC">
        <w:rPr>
          <w:rFonts w:ascii="Arial" w:hAnsi="Arial" w:cs="Arial"/>
          <w:b/>
        </w:rPr>
        <w:tab/>
      </w:r>
      <w:r w:rsidR="000C0502" w:rsidRPr="007217D7">
        <w:rPr>
          <w:rFonts w:ascii="Arial" w:hAnsi="Arial" w:cs="Arial"/>
          <w:b/>
        </w:rPr>
        <w:t xml:space="preserve">BID DATE:        </w:t>
      </w:r>
      <w:r w:rsidR="001E5616">
        <w:rPr>
          <w:rFonts w:ascii="Arial" w:hAnsi="Arial" w:cs="Arial"/>
          <w:b/>
        </w:rPr>
        <w:t>June 13</w:t>
      </w:r>
      <w:r w:rsidR="002966A8">
        <w:rPr>
          <w:rFonts w:ascii="Arial" w:hAnsi="Arial" w:cs="Arial"/>
          <w:b/>
        </w:rPr>
        <w:t>, 2018</w:t>
      </w:r>
    </w:p>
    <w:p w14:paraId="288B9052" w14:textId="77777777" w:rsidR="009F4B2B" w:rsidRPr="00FF4FF9" w:rsidRDefault="009F4B2B" w:rsidP="00FF4FF9">
      <w:pPr>
        <w:rPr>
          <w:rFonts w:ascii="Arial" w:hAnsi="Arial" w:cs="Arial"/>
          <w:b/>
          <w:sz w:val="12"/>
          <w:szCs w:val="12"/>
        </w:rPr>
      </w:pPr>
    </w:p>
    <w:p w14:paraId="0D2C69D1" w14:textId="77777777" w:rsidR="00A30256" w:rsidRPr="007217D7" w:rsidRDefault="00EA742C" w:rsidP="00FF4FF9">
      <w:pPr>
        <w:rPr>
          <w:rFonts w:ascii="Arial" w:hAnsi="Arial" w:cs="Arial"/>
          <w:b/>
        </w:rPr>
      </w:pPr>
      <w:r w:rsidRPr="007217D7">
        <w:rPr>
          <w:rFonts w:ascii="Arial" w:hAnsi="Arial" w:cs="Arial"/>
          <w:b/>
        </w:rPr>
        <w:t>PROJECT:</w:t>
      </w:r>
      <w:r w:rsidR="00844884">
        <w:rPr>
          <w:rFonts w:ascii="Arial" w:hAnsi="Arial" w:cs="Arial"/>
          <w:b/>
        </w:rPr>
        <w:t xml:space="preserve">    ACM Removal</w:t>
      </w:r>
      <w:r w:rsidR="00844884" w:rsidRPr="00BC0B3A">
        <w:rPr>
          <w:rFonts w:ascii="Arial" w:hAnsi="Arial" w:cs="Arial"/>
          <w:b/>
        </w:rPr>
        <w:t xml:space="preserve"> </w:t>
      </w:r>
      <w:r w:rsidR="009B5CEC">
        <w:rPr>
          <w:rFonts w:ascii="Arial" w:hAnsi="Arial" w:cs="Arial"/>
          <w:b/>
        </w:rPr>
        <w:t>&amp;</w:t>
      </w:r>
      <w:r w:rsidR="00844884">
        <w:rPr>
          <w:rFonts w:ascii="Arial" w:hAnsi="Arial" w:cs="Arial"/>
          <w:b/>
        </w:rPr>
        <w:t xml:space="preserve"> Demolition at </w:t>
      </w:r>
      <w:r w:rsidR="00BB2601">
        <w:rPr>
          <w:rFonts w:ascii="Arial" w:hAnsi="Arial" w:cs="Arial"/>
          <w:b/>
        </w:rPr>
        <w:t>43781 Weywenahbe Drive, Onamia</w:t>
      </w:r>
      <w:r w:rsidR="00844884">
        <w:rPr>
          <w:rFonts w:ascii="Arial" w:hAnsi="Arial" w:cs="Arial"/>
          <w:b/>
        </w:rPr>
        <w:t xml:space="preserve">    </w:t>
      </w:r>
      <w:r w:rsidR="0052791F" w:rsidRPr="007217D7">
        <w:rPr>
          <w:rFonts w:ascii="Arial" w:hAnsi="Arial" w:cs="Arial"/>
          <w:b/>
        </w:rPr>
        <w:tab/>
      </w:r>
      <w:r w:rsidR="007F55BF" w:rsidRPr="007217D7">
        <w:rPr>
          <w:rFonts w:ascii="Arial" w:hAnsi="Arial" w:cs="Arial"/>
          <w:b/>
        </w:rPr>
        <w:t xml:space="preserve"> </w:t>
      </w:r>
      <w:r w:rsidR="00C85762" w:rsidRPr="007217D7">
        <w:rPr>
          <w:rFonts w:ascii="Arial" w:hAnsi="Arial" w:cs="Arial"/>
          <w:b/>
        </w:rPr>
        <w:t xml:space="preserve">            </w:t>
      </w: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14:paraId="7BE42A19" w14:textId="77777777" w:rsidR="00EA4385" w:rsidRPr="00EA4385" w:rsidRDefault="006F1741" w:rsidP="00FF4FF9">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F16762" w:rsidRPr="00F16762">
        <w:rPr>
          <w:rFonts w:ascii="Arial" w:hAnsi="Arial" w:cs="Arial"/>
          <w:b/>
        </w:rPr>
        <w:t xml:space="preserve">Qualified </w:t>
      </w:r>
      <w:r w:rsidR="001B021A" w:rsidRPr="00F16762">
        <w:rPr>
          <w:rFonts w:ascii="Arial" w:hAnsi="Arial" w:cs="Arial"/>
          <w:b/>
        </w:rPr>
        <w:t>General Contractor</w:t>
      </w:r>
      <w:r w:rsidR="00F16762" w:rsidRPr="00F16762">
        <w:rPr>
          <w:rFonts w:ascii="Arial" w:hAnsi="Arial" w:cs="Arial"/>
          <w:b/>
        </w:rPr>
        <w:t>s</w:t>
      </w:r>
    </w:p>
    <w:p w14:paraId="7B30039B" w14:textId="77777777"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14:paraId="7C073B54" w14:textId="77777777"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14:paraId="3C7C069E" w14:textId="77777777" w:rsidR="0059115C" w:rsidRPr="00EC3C3B" w:rsidRDefault="0059115C" w:rsidP="0059115C">
      <w:pPr>
        <w:rPr>
          <w:rFonts w:ascii="Arial" w:hAnsi="Arial" w:cs="Arial"/>
        </w:rPr>
      </w:pPr>
    </w:p>
    <w:p w14:paraId="7D16B409" w14:textId="77777777" w:rsidR="00783067" w:rsidRPr="00EC3C3B" w:rsidRDefault="00783067" w:rsidP="00783067">
      <w:pPr>
        <w:rPr>
          <w:rFonts w:ascii="Arial" w:hAnsi="Arial" w:cs="Arial"/>
          <w:sz w:val="22"/>
          <w:szCs w:val="22"/>
        </w:rPr>
      </w:pPr>
      <w:r w:rsidRPr="00EC3C3B">
        <w:rPr>
          <w:rFonts w:ascii="Arial" w:hAnsi="Arial" w:cs="Arial"/>
          <w:sz w:val="22"/>
          <w:szCs w:val="22"/>
        </w:rPr>
        <w:t>The Mille Lacs Band of Ojibwe, Community Development office will be accepting sealed bids for</w:t>
      </w:r>
      <w:r w:rsidR="007B35E7" w:rsidRPr="00EC3C3B">
        <w:rPr>
          <w:rFonts w:ascii="Arial" w:hAnsi="Arial" w:cs="Arial"/>
          <w:sz w:val="22"/>
          <w:szCs w:val="22"/>
        </w:rPr>
        <w:t xml:space="preserve"> </w:t>
      </w:r>
      <w:r w:rsidR="00844884">
        <w:rPr>
          <w:rFonts w:ascii="Arial" w:hAnsi="Arial" w:cs="Arial"/>
          <w:sz w:val="22"/>
          <w:szCs w:val="22"/>
        </w:rPr>
        <w:t xml:space="preserve">asbestos abatement and demolition of the single-family home </w:t>
      </w:r>
      <w:r w:rsidR="00BB2601">
        <w:rPr>
          <w:rFonts w:ascii="Arial" w:hAnsi="Arial" w:cs="Arial"/>
          <w:sz w:val="22"/>
          <w:szCs w:val="22"/>
        </w:rPr>
        <w:t>located</w:t>
      </w:r>
      <w:r w:rsidR="009B5CEC">
        <w:rPr>
          <w:rFonts w:ascii="Arial" w:hAnsi="Arial" w:cs="Arial"/>
          <w:sz w:val="22"/>
          <w:szCs w:val="22"/>
        </w:rPr>
        <w:t xml:space="preserve"> </w:t>
      </w:r>
      <w:r w:rsidR="00844884">
        <w:rPr>
          <w:rFonts w:ascii="Arial" w:hAnsi="Arial" w:cs="Arial"/>
          <w:sz w:val="22"/>
          <w:szCs w:val="22"/>
        </w:rPr>
        <w:t xml:space="preserve">at </w:t>
      </w:r>
      <w:r w:rsidR="00BB2601">
        <w:rPr>
          <w:rFonts w:ascii="Arial" w:hAnsi="Arial" w:cs="Arial"/>
          <w:sz w:val="22"/>
          <w:szCs w:val="22"/>
        </w:rPr>
        <w:t>43781 Weywenahbe Drive, Onamia</w:t>
      </w:r>
      <w:r w:rsidR="00844884">
        <w:rPr>
          <w:rFonts w:ascii="Arial" w:hAnsi="Arial" w:cs="Arial"/>
          <w:sz w:val="22"/>
          <w:szCs w:val="22"/>
        </w:rPr>
        <w:t>, MN.</w:t>
      </w:r>
      <w:r w:rsidRPr="00EC3C3B">
        <w:rPr>
          <w:rFonts w:ascii="Arial" w:hAnsi="Arial" w:cs="Arial"/>
          <w:sz w:val="22"/>
          <w:szCs w:val="22"/>
        </w:rPr>
        <w:t xml:space="preserve">  Bids will be due </w:t>
      </w:r>
      <w:r w:rsidR="007B35E7" w:rsidRPr="00EC3C3B">
        <w:rPr>
          <w:rFonts w:ascii="Arial" w:hAnsi="Arial" w:cs="Arial"/>
          <w:sz w:val="22"/>
          <w:szCs w:val="22"/>
        </w:rPr>
        <w:t xml:space="preserve">Wednesday </w:t>
      </w:r>
      <w:r w:rsidR="001E5616">
        <w:rPr>
          <w:rFonts w:ascii="Arial" w:hAnsi="Arial" w:cs="Arial"/>
          <w:sz w:val="22"/>
          <w:szCs w:val="22"/>
        </w:rPr>
        <w:t>June 13</w:t>
      </w:r>
      <w:r w:rsidR="002966A8">
        <w:rPr>
          <w:rFonts w:ascii="Arial" w:hAnsi="Arial" w:cs="Arial"/>
          <w:sz w:val="22"/>
          <w:szCs w:val="22"/>
        </w:rPr>
        <w:t>, 2018</w:t>
      </w:r>
      <w:r w:rsidRPr="00EC3C3B">
        <w:rPr>
          <w:rFonts w:ascii="Arial" w:hAnsi="Arial" w:cs="Arial"/>
          <w:sz w:val="22"/>
          <w:szCs w:val="22"/>
        </w:rPr>
        <w:t xml:space="preserve"> at 3:00 PM.  Bids received will be opened and qualified by the Mille Lacs Band of Ojibwe on Thursday </w:t>
      </w:r>
      <w:r w:rsidR="001E5616">
        <w:rPr>
          <w:rFonts w:ascii="Arial" w:hAnsi="Arial" w:cs="Arial"/>
          <w:sz w:val="22"/>
          <w:szCs w:val="22"/>
        </w:rPr>
        <w:t>June 14</w:t>
      </w:r>
      <w:r w:rsidR="002966A8">
        <w:rPr>
          <w:rFonts w:ascii="Arial" w:hAnsi="Arial" w:cs="Arial"/>
          <w:sz w:val="22"/>
          <w:szCs w:val="22"/>
        </w:rPr>
        <w:t>, 2018</w:t>
      </w:r>
      <w:r w:rsidRPr="00EC3C3B">
        <w:rPr>
          <w:rFonts w:ascii="Arial" w:hAnsi="Arial" w:cs="Arial"/>
          <w:sz w:val="22"/>
          <w:szCs w:val="22"/>
        </w:rPr>
        <w:t xml:space="preserve"> at 8:30 AM.</w:t>
      </w:r>
    </w:p>
    <w:p w14:paraId="6B05B8E6" w14:textId="77777777" w:rsidR="00783067" w:rsidRPr="00BC0B3A" w:rsidRDefault="00783067" w:rsidP="00783067">
      <w:pPr>
        <w:rPr>
          <w:rFonts w:ascii="Arial" w:hAnsi="Arial" w:cs="Arial"/>
          <w:sz w:val="22"/>
          <w:szCs w:val="22"/>
        </w:rPr>
      </w:pPr>
    </w:p>
    <w:p w14:paraId="559344AB" w14:textId="77777777" w:rsidR="00783067" w:rsidRPr="00BC0B3A" w:rsidRDefault="00783067" w:rsidP="00844884">
      <w:pPr>
        <w:jc w:val="center"/>
        <w:rPr>
          <w:rFonts w:ascii="Arial" w:hAnsi="Arial" w:cs="Arial"/>
          <w:b/>
          <w:color w:val="0000FF"/>
          <w:sz w:val="24"/>
          <w:szCs w:val="24"/>
        </w:rPr>
      </w:pPr>
      <w:r w:rsidRPr="009D57D5">
        <w:rPr>
          <w:rFonts w:ascii="Arial" w:hAnsi="Arial" w:cs="Arial"/>
          <w:b/>
          <w:color w:val="0000FF"/>
          <w:sz w:val="28"/>
          <w:szCs w:val="28"/>
        </w:rPr>
        <w:t xml:space="preserve">A </w:t>
      </w:r>
      <w:r>
        <w:rPr>
          <w:rFonts w:ascii="Arial" w:hAnsi="Arial" w:cs="Arial"/>
          <w:b/>
          <w:color w:val="0000FF"/>
          <w:sz w:val="28"/>
          <w:szCs w:val="28"/>
        </w:rPr>
        <w:t xml:space="preserve">mandatory </w:t>
      </w:r>
      <w:r w:rsidRPr="009D57D5">
        <w:rPr>
          <w:rFonts w:ascii="Arial" w:hAnsi="Arial" w:cs="Arial"/>
          <w:b/>
          <w:color w:val="0000FF"/>
          <w:sz w:val="28"/>
          <w:szCs w:val="28"/>
        </w:rPr>
        <w:t>pre-bid site</w:t>
      </w:r>
      <w:r w:rsidR="00F56174">
        <w:rPr>
          <w:rFonts w:ascii="Arial" w:hAnsi="Arial" w:cs="Arial"/>
          <w:b/>
          <w:color w:val="0000FF"/>
          <w:sz w:val="28"/>
          <w:szCs w:val="28"/>
        </w:rPr>
        <w:t xml:space="preserve"> visit will be held</w:t>
      </w:r>
      <w:r w:rsidR="007B35E7">
        <w:rPr>
          <w:rFonts w:ascii="Arial" w:hAnsi="Arial" w:cs="Arial"/>
          <w:b/>
          <w:color w:val="0000FF"/>
          <w:sz w:val="28"/>
          <w:szCs w:val="28"/>
        </w:rPr>
        <w:t xml:space="preserve"> </w:t>
      </w:r>
      <w:r w:rsidR="007B56F8">
        <w:rPr>
          <w:rFonts w:ascii="Arial" w:hAnsi="Arial" w:cs="Arial"/>
          <w:b/>
          <w:color w:val="0000FF"/>
          <w:sz w:val="28"/>
          <w:szCs w:val="28"/>
        </w:rPr>
        <w:t>on Wedne</w:t>
      </w:r>
      <w:r w:rsidR="00332156">
        <w:rPr>
          <w:rFonts w:ascii="Arial" w:hAnsi="Arial" w:cs="Arial"/>
          <w:b/>
          <w:color w:val="0000FF"/>
          <w:sz w:val="28"/>
          <w:szCs w:val="28"/>
        </w:rPr>
        <w:t>s</w:t>
      </w:r>
      <w:r w:rsidR="002966A8">
        <w:rPr>
          <w:rFonts w:ascii="Arial" w:hAnsi="Arial" w:cs="Arial"/>
          <w:b/>
          <w:color w:val="0000FF"/>
          <w:sz w:val="28"/>
          <w:szCs w:val="28"/>
        </w:rPr>
        <w:t xml:space="preserve">day, </w:t>
      </w:r>
      <w:r w:rsidR="00332156">
        <w:rPr>
          <w:rFonts w:ascii="Arial" w:hAnsi="Arial" w:cs="Arial"/>
          <w:b/>
          <w:color w:val="0000FF"/>
          <w:sz w:val="28"/>
          <w:szCs w:val="28"/>
        </w:rPr>
        <w:t xml:space="preserve">May </w:t>
      </w:r>
      <w:r w:rsidR="001E5616">
        <w:rPr>
          <w:rFonts w:ascii="Arial" w:hAnsi="Arial" w:cs="Arial"/>
          <w:b/>
          <w:color w:val="0000FF"/>
          <w:sz w:val="28"/>
          <w:szCs w:val="28"/>
        </w:rPr>
        <w:t>30</w:t>
      </w:r>
      <w:r w:rsidR="00332156">
        <w:rPr>
          <w:rFonts w:ascii="Arial" w:hAnsi="Arial" w:cs="Arial"/>
          <w:b/>
          <w:color w:val="0000FF"/>
          <w:sz w:val="28"/>
          <w:szCs w:val="28"/>
        </w:rPr>
        <w:t>, 2018 at 9</w:t>
      </w:r>
      <w:r w:rsidR="002966A8">
        <w:rPr>
          <w:rFonts w:ascii="Arial" w:hAnsi="Arial" w:cs="Arial"/>
          <w:b/>
          <w:color w:val="0000FF"/>
          <w:sz w:val="28"/>
          <w:szCs w:val="28"/>
        </w:rPr>
        <w:t xml:space="preserve">am. This home is located on </w:t>
      </w:r>
      <w:r w:rsidR="00332156">
        <w:rPr>
          <w:rFonts w:ascii="Arial" w:hAnsi="Arial" w:cs="Arial"/>
          <w:b/>
          <w:color w:val="0000FF"/>
          <w:sz w:val="28"/>
          <w:szCs w:val="28"/>
        </w:rPr>
        <w:t>SE corner at Nay Ah Shing Drive &amp; Weywenahbe Dr. intersection</w:t>
      </w:r>
      <w:r w:rsidR="002966A8">
        <w:rPr>
          <w:rFonts w:ascii="Arial" w:hAnsi="Arial" w:cs="Arial"/>
          <w:b/>
          <w:color w:val="0000FF"/>
          <w:sz w:val="28"/>
          <w:szCs w:val="28"/>
        </w:rPr>
        <w:t>.</w:t>
      </w:r>
    </w:p>
    <w:p w14:paraId="0DBE2A5E" w14:textId="77777777" w:rsidR="00783067" w:rsidRDefault="00783067" w:rsidP="00783067">
      <w:pPr>
        <w:rPr>
          <w:rFonts w:ascii="Arial" w:hAnsi="Arial" w:cs="Arial"/>
          <w:sz w:val="22"/>
          <w:szCs w:val="22"/>
        </w:rPr>
      </w:pPr>
    </w:p>
    <w:p w14:paraId="536C0E3F" w14:textId="77777777" w:rsidR="00F16762" w:rsidRPr="007B56F8" w:rsidRDefault="00F16762" w:rsidP="00F16762">
      <w:pPr>
        <w:rPr>
          <w:rFonts w:ascii="Arial" w:hAnsi="Arial" w:cs="Arial"/>
          <w:b/>
          <w:sz w:val="24"/>
          <w:szCs w:val="24"/>
          <w:u w:val="single"/>
        </w:rPr>
      </w:pPr>
      <w:r w:rsidRPr="007B56F8">
        <w:rPr>
          <w:rFonts w:ascii="Arial" w:hAnsi="Arial" w:cs="Arial"/>
          <w:b/>
          <w:sz w:val="24"/>
          <w:szCs w:val="24"/>
          <w:u w:val="single"/>
        </w:rPr>
        <w:t xml:space="preserve">General Notes: </w:t>
      </w:r>
    </w:p>
    <w:p w14:paraId="736B6645" w14:textId="77777777"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It is the Contractors responsibility to identify </w:t>
      </w:r>
      <w:proofErr w:type="gramStart"/>
      <w:r w:rsidRPr="007E2C2F">
        <w:rPr>
          <w:rFonts w:ascii="Arial" w:hAnsi="Arial" w:cs="Arial"/>
          <w:b/>
          <w:sz w:val="22"/>
          <w:szCs w:val="22"/>
        </w:rPr>
        <w:t>any and all</w:t>
      </w:r>
      <w:proofErr w:type="gramEnd"/>
      <w:r w:rsidRPr="007E2C2F">
        <w:rPr>
          <w:rFonts w:ascii="Arial" w:hAnsi="Arial" w:cs="Arial"/>
          <w:b/>
          <w:sz w:val="22"/>
          <w:szCs w:val="22"/>
        </w:rPr>
        <w:t xml:space="preserve"> discrepancies in the scope of work, not meeting Industry Standards or that which is inconsistent with the International Residential Code (IRC), an</w:t>
      </w:r>
      <w:r w:rsidR="00B02A59">
        <w:rPr>
          <w:rFonts w:ascii="Arial" w:hAnsi="Arial" w:cs="Arial"/>
          <w:b/>
          <w:sz w:val="22"/>
          <w:szCs w:val="22"/>
        </w:rPr>
        <w:t>d Mille Lacs Ba</w:t>
      </w:r>
      <w:r w:rsidR="00F56174">
        <w:rPr>
          <w:rFonts w:ascii="Arial" w:hAnsi="Arial" w:cs="Arial"/>
          <w:b/>
          <w:sz w:val="22"/>
          <w:szCs w:val="22"/>
        </w:rPr>
        <w:t>nd of Ojibwe 201</w:t>
      </w:r>
      <w:r w:rsidR="00C46122">
        <w:rPr>
          <w:rFonts w:ascii="Arial" w:hAnsi="Arial" w:cs="Arial"/>
          <w:b/>
          <w:sz w:val="22"/>
          <w:szCs w:val="22"/>
        </w:rPr>
        <w:t>6</w:t>
      </w:r>
      <w:r w:rsidRPr="007E2C2F">
        <w:rPr>
          <w:rFonts w:ascii="Arial" w:hAnsi="Arial" w:cs="Arial"/>
          <w:b/>
          <w:sz w:val="22"/>
          <w:szCs w:val="22"/>
        </w:rPr>
        <w:t xml:space="preserve"> MLB Project Specification Book. </w:t>
      </w:r>
    </w:p>
    <w:p w14:paraId="7A3F47AB" w14:textId="77777777"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14:paraId="68AD6CD2" w14:textId="77777777"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must reconnect all utilities, service panel or service feed. Also includes gas, propane.  Include such equipment or materials identified in the pre-bid conference. </w:t>
      </w:r>
    </w:p>
    <w:p w14:paraId="60349E50" w14:textId="77777777"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secure all permits and fees.  </w:t>
      </w:r>
    </w:p>
    <w:p w14:paraId="5DAA3DB9" w14:textId="77777777"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is responsible for a thorough investigation of the scope of work.</w:t>
      </w:r>
    </w:p>
    <w:p w14:paraId="670EDA2A" w14:textId="77777777"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repair any damage to the property or structure created by the scope of work.  </w:t>
      </w:r>
    </w:p>
    <w:p w14:paraId="3FD4760B" w14:textId="77777777"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shall be responsible for all debris removal related to all work performed under this work scope.</w:t>
      </w:r>
    </w:p>
    <w:p w14:paraId="54C15657" w14:textId="77777777" w:rsidR="00F16762"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NO WORK SHALL BE PERFORMED UNTIL ALL REQUIRED PERMITS HAVE BEEN ISSUED AND COPIES IN THE POSSESSION OF THE PROJECT COORDINATOR AND /OR MILLE LACS BAND BUILDING OFFICIAL. </w:t>
      </w:r>
    </w:p>
    <w:p w14:paraId="181A3959" w14:textId="77777777" w:rsidR="007E2C2F" w:rsidRPr="007E2C2F" w:rsidRDefault="007E2C2F" w:rsidP="007E2C2F">
      <w:pPr>
        <w:rPr>
          <w:rFonts w:ascii="Arial" w:hAnsi="Arial" w:cs="Arial"/>
          <w:b/>
          <w:sz w:val="22"/>
          <w:szCs w:val="22"/>
        </w:rPr>
      </w:pPr>
    </w:p>
    <w:p w14:paraId="4116DAD5" w14:textId="77777777" w:rsidR="00950191" w:rsidRPr="005A45EC" w:rsidRDefault="00950191" w:rsidP="00950191">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14:paraId="24D5EC81" w14:textId="77777777" w:rsidR="00F16762" w:rsidRPr="00BC0B3A" w:rsidRDefault="00F16762" w:rsidP="00783067">
      <w:pPr>
        <w:rPr>
          <w:rFonts w:ascii="Arial" w:hAnsi="Arial" w:cs="Arial"/>
          <w:sz w:val="22"/>
          <w:szCs w:val="22"/>
        </w:rPr>
      </w:pPr>
    </w:p>
    <w:p w14:paraId="3DDEE382" w14:textId="77777777" w:rsidR="001E5616" w:rsidRDefault="001E5616" w:rsidP="00783067">
      <w:pPr>
        <w:rPr>
          <w:rFonts w:ascii="Arial" w:hAnsi="Arial" w:cs="Arial"/>
          <w:b/>
          <w:sz w:val="28"/>
          <w:szCs w:val="28"/>
        </w:rPr>
      </w:pPr>
    </w:p>
    <w:p w14:paraId="2ACAD97B" w14:textId="77777777" w:rsidR="00783067" w:rsidRPr="007B56F8" w:rsidRDefault="00783067" w:rsidP="00783067">
      <w:pPr>
        <w:rPr>
          <w:rFonts w:ascii="Arial" w:hAnsi="Arial" w:cs="Arial"/>
          <w:b/>
          <w:sz w:val="24"/>
          <w:szCs w:val="24"/>
        </w:rPr>
      </w:pPr>
      <w:r w:rsidRPr="007B56F8">
        <w:rPr>
          <w:rFonts w:ascii="Arial" w:hAnsi="Arial" w:cs="Arial"/>
          <w:b/>
          <w:sz w:val="24"/>
          <w:szCs w:val="24"/>
        </w:rPr>
        <w:lastRenderedPageBreak/>
        <w:t>Work Scope Description:</w:t>
      </w:r>
    </w:p>
    <w:p w14:paraId="430602B3" w14:textId="77777777" w:rsidR="00844884" w:rsidRPr="000B7CB5" w:rsidRDefault="00844884" w:rsidP="000B7CB5">
      <w:pPr>
        <w:pStyle w:val="ListParagraph"/>
        <w:numPr>
          <w:ilvl w:val="0"/>
          <w:numId w:val="7"/>
        </w:numPr>
        <w:rPr>
          <w:rFonts w:ascii="Arial" w:hAnsi="Arial" w:cs="Arial"/>
          <w:sz w:val="22"/>
          <w:szCs w:val="22"/>
        </w:rPr>
      </w:pPr>
      <w:r w:rsidRPr="000B7CB5">
        <w:rPr>
          <w:rFonts w:ascii="Arial" w:hAnsi="Arial" w:cs="Arial"/>
          <w:sz w:val="22"/>
          <w:szCs w:val="22"/>
        </w:rPr>
        <w:t>Contractor shall provide removal and disposal of the asbestos containing materials identified in the provided MacNeil Environmental, Inc. report and lab test r</w:t>
      </w:r>
      <w:r w:rsidR="00BB2601">
        <w:rPr>
          <w:rFonts w:ascii="Arial" w:hAnsi="Arial" w:cs="Arial"/>
          <w:sz w:val="22"/>
          <w:szCs w:val="22"/>
        </w:rPr>
        <w:t>esults: ceiling sheetrock, floor tile and roofing tar</w:t>
      </w:r>
      <w:r w:rsidR="007B56F8">
        <w:rPr>
          <w:rFonts w:ascii="Arial" w:hAnsi="Arial" w:cs="Arial"/>
          <w:sz w:val="22"/>
          <w:szCs w:val="22"/>
        </w:rPr>
        <w:t>.</w:t>
      </w:r>
    </w:p>
    <w:p w14:paraId="58A25DA6" w14:textId="77777777" w:rsidR="00304EE1" w:rsidRPr="000B7CB5" w:rsidRDefault="00304EE1" w:rsidP="000B7CB5">
      <w:pPr>
        <w:pStyle w:val="ListParagraph"/>
        <w:numPr>
          <w:ilvl w:val="0"/>
          <w:numId w:val="7"/>
        </w:numPr>
        <w:autoSpaceDE w:val="0"/>
        <w:autoSpaceDN w:val="0"/>
        <w:adjustRightInd w:val="0"/>
        <w:rPr>
          <w:rFonts w:ascii="Arial" w:hAnsi="Arial" w:cs="Arial"/>
          <w:bCs/>
          <w:sz w:val="22"/>
          <w:szCs w:val="22"/>
        </w:rPr>
      </w:pPr>
      <w:r w:rsidRPr="000B7CB5">
        <w:rPr>
          <w:rFonts w:ascii="Arial" w:hAnsi="Arial" w:cs="Arial"/>
          <w:sz w:val="22"/>
          <w:szCs w:val="22"/>
        </w:rPr>
        <w:t>Abatement must include the collection and disposal of all asbestos containing and contaminated materials and subsequent cleaning of contaminated areas as required by applicable law/ regulations.</w:t>
      </w:r>
      <w:r w:rsidRPr="000B7CB5">
        <w:rPr>
          <w:rFonts w:ascii="Arial" w:hAnsi="Arial" w:cs="Arial"/>
          <w:bCs/>
          <w:sz w:val="22"/>
          <w:szCs w:val="22"/>
        </w:rPr>
        <w:t xml:space="preserve"> </w:t>
      </w:r>
    </w:p>
    <w:p w14:paraId="67EF943A" w14:textId="77777777" w:rsidR="00304EE1" w:rsidRPr="000B7CB5" w:rsidRDefault="00304EE1" w:rsidP="000B7CB5">
      <w:pPr>
        <w:numPr>
          <w:ilvl w:val="0"/>
          <w:numId w:val="7"/>
        </w:numPr>
        <w:rPr>
          <w:rFonts w:ascii="Arial" w:hAnsi="Arial" w:cs="Arial"/>
          <w:sz w:val="22"/>
          <w:szCs w:val="22"/>
        </w:rPr>
      </w:pPr>
      <w:r w:rsidRPr="000B7CB5">
        <w:rPr>
          <w:rFonts w:ascii="Arial" w:hAnsi="Arial" w:cs="Arial"/>
          <w:bCs/>
          <w:sz w:val="22"/>
          <w:szCs w:val="22"/>
        </w:rPr>
        <w:t xml:space="preserve">Contractor/Subcontractor is responsible for knowledge of and compliance with all applicable laws and regulations </w:t>
      </w:r>
      <w:proofErr w:type="gramStart"/>
      <w:r w:rsidRPr="000B7CB5">
        <w:rPr>
          <w:rFonts w:ascii="Arial" w:hAnsi="Arial" w:cs="Arial"/>
          <w:bCs/>
          <w:sz w:val="22"/>
          <w:szCs w:val="22"/>
        </w:rPr>
        <w:t>in regards to</w:t>
      </w:r>
      <w:proofErr w:type="gramEnd"/>
      <w:r w:rsidRPr="000B7CB5">
        <w:rPr>
          <w:rFonts w:ascii="Arial" w:hAnsi="Arial" w:cs="Arial"/>
          <w:bCs/>
          <w:sz w:val="22"/>
          <w:szCs w:val="22"/>
        </w:rPr>
        <w:t xml:space="preserve"> asbestos abatement, collection and disposal, as well as, general demolition.  </w:t>
      </w:r>
    </w:p>
    <w:p w14:paraId="6D1656A0" w14:textId="77777777" w:rsidR="00844884" w:rsidRPr="000B7CB5" w:rsidRDefault="00844884" w:rsidP="000B7CB5">
      <w:pPr>
        <w:numPr>
          <w:ilvl w:val="0"/>
          <w:numId w:val="7"/>
        </w:numPr>
        <w:rPr>
          <w:rFonts w:ascii="Arial" w:hAnsi="Arial" w:cs="Arial"/>
          <w:sz w:val="22"/>
          <w:szCs w:val="22"/>
        </w:rPr>
      </w:pPr>
      <w:r w:rsidRPr="000B7CB5">
        <w:rPr>
          <w:rFonts w:ascii="Arial" w:hAnsi="Arial" w:cs="Arial"/>
          <w:sz w:val="22"/>
          <w:szCs w:val="22"/>
        </w:rPr>
        <w:t xml:space="preserve">Contractor shall perform all </w:t>
      </w:r>
      <w:r w:rsidR="00304EE1" w:rsidRPr="000B7CB5">
        <w:rPr>
          <w:rFonts w:ascii="Arial" w:hAnsi="Arial" w:cs="Arial"/>
          <w:sz w:val="22"/>
          <w:szCs w:val="22"/>
        </w:rPr>
        <w:t xml:space="preserve">asbestos </w:t>
      </w:r>
      <w:r w:rsidRPr="000B7CB5">
        <w:rPr>
          <w:rFonts w:ascii="Arial" w:hAnsi="Arial" w:cs="Arial"/>
          <w:sz w:val="22"/>
          <w:szCs w:val="22"/>
        </w:rPr>
        <w:t xml:space="preserve">work in compliance with </w:t>
      </w:r>
      <w:proofErr w:type="gramStart"/>
      <w:r w:rsidRPr="000B7CB5">
        <w:rPr>
          <w:rFonts w:ascii="Arial" w:hAnsi="Arial" w:cs="Arial"/>
          <w:sz w:val="22"/>
          <w:szCs w:val="22"/>
        </w:rPr>
        <w:t>any and all</w:t>
      </w:r>
      <w:proofErr w:type="gramEnd"/>
      <w:r w:rsidRPr="000B7CB5">
        <w:rPr>
          <w:rFonts w:ascii="Arial" w:hAnsi="Arial" w:cs="Arial"/>
          <w:sz w:val="22"/>
          <w:szCs w:val="22"/>
        </w:rPr>
        <w:t xml:space="preserve"> applicable regulations, including MN Asbestos Abatement Act.</w:t>
      </w:r>
    </w:p>
    <w:p w14:paraId="0D062500" w14:textId="77777777" w:rsidR="00844884" w:rsidRPr="000B7CB5" w:rsidRDefault="00844884" w:rsidP="000B7CB5">
      <w:pPr>
        <w:pStyle w:val="ListParagraph"/>
        <w:numPr>
          <w:ilvl w:val="0"/>
          <w:numId w:val="7"/>
        </w:numPr>
        <w:rPr>
          <w:rFonts w:ascii="Arial" w:hAnsi="Arial" w:cs="Arial"/>
          <w:bCs/>
          <w:sz w:val="22"/>
          <w:szCs w:val="22"/>
        </w:rPr>
      </w:pPr>
      <w:r w:rsidRPr="000B7CB5">
        <w:rPr>
          <w:rFonts w:ascii="Arial" w:hAnsi="Arial" w:cs="Arial"/>
          <w:bCs/>
          <w:sz w:val="22"/>
          <w:szCs w:val="22"/>
        </w:rPr>
        <w:t xml:space="preserve">Contractor/Subcontractor performing asbestos abatement must be licensed in accordance with Minnesota </w:t>
      </w:r>
      <w:r w:rsidRPr="000B7CB5">
        <w:rPr>
          <w:rFonts w:ascii="Arial" w:hAnsi="Arial" w:cs="Arial"/>
          <w:sz w:val="22"/>
          <w:szCs w:val="22"/>
          <w:lang w:val="en"/>
        </w:rPr>
        <w:t>Department of Health (MDH)</w:t>
      </w:r>
      <w:r w:rsidRPr="000B7CB5">
        <w:rPr>
          <w:rFonts w:ascii="Arial" w:hAnsi="Arial" w:cs="Arial"/>
          <w:bCs/>
          <w:sz w:val="22"/>
          <w:szCs w:val="22"/>
        </w:rPr>
        <w:t xml:space="preserve"> </w:t>
      </w:r>
      <w:r w:rsidRPr="000B7CB5">
        <w:rPr>
          <w:rFonts w:ascii="Arial" w:hAnsi="Arial" w:cs="Arial"/>
          <w:sz w:val="22"/>
          <w:szCs w:val="22"/>
          <w:lang w:val="en"/>
        </w:rPr>
        <w:t>to perform asbestos-related work (ARW).</w:t>
      </w:r>
    </w:p>
    <w:p w14:paraId="3FC621A1" w14:textId="77777777" w:rsidR="00BB2601" w:rsidRPr="00BB2601" w:rsidRDefault="00304EE1" w:rsidP="000B7CB5">
      <w:pPr>
        <w:pStyle w:val="ListParagraph"/>
        <w:numPr>
          <w:ilvl w:val="0"/>
          <w:numId w:val="7"/>
        </w:numPr>
        <w:autoSpaceDE w:val="0"/>
        <w:autoSpaceDN w:val="0"/>
        <w:adjustRightInd w:val="0"/>
        <w:rPr>
          <w:rFonts w:ascii="Arial" w:hAnsi="Arial" w:cs="Arial"/>
          <w:bCs/>
          <w:sz w:val="22"/>
          <w:szCs w:val="22"/>
        </w:rPr>
      </w:pPr>
      <w:r w:rsidRPr="000B7CB5">
        <w:rPr>
          <w:rFonts w:ascii="Arial" w:hAnsi="Arial" w:cs="Arial"/>
          <w:sz w:val="22"/>
          <w:szCs w:val="22"/>
        </w:rPr>
        <w:t>Contractor is responsible for securing all required permits and notifications as required by law</w:t>
      </w:r>
      <w:r w:rsidR="00973360" w:rsidRPr="000B7CB5">
        <w:rPr>
          <w:rFonts w:ascii="Arial" w:hAnsi="Arial" w:cs="Arial"/>
          <w:sz w:val="22"/>
          <w:szCs w:val="22"/>
        </w:rPr>
        <w:t>/ regulation for asbestos abatement/ disposal and demolition of structure</w:t>
      </w:r>
      <w:r w:rsidR="00EA6997" w:rsidRPr="000B7CB5">
        <w:rPr>
          <w:rFonts w:ascii="Arial" w:hAnsi="Arial" w:cs="Arial"/>
          <w:sz w:val="22"/>
          <w:szCs w:val="22"/>
        </w:rPr>
        <w:t>s</w:t>
      </w:r>
      <w:r w:rsidR="00973360" w:rsidRPr="000B7CB5">
        <w:rPr>
          <w:rFonts w:ascii="Arial" w:hAnsi="Arial" w:cs="Arial"/>
          <w:sz w:val="22"/>
          <w:szCs w:val="22"/>
        </w:rPr>
        <w:t>.</w:t>
      </w:r>
      <w:r w:rsidRPr="000B7CB5">
        <w:rPr>
          <w:rFonts w:ascii="Arial" w:hAnsi="Arial" w:cs="Arial"/>
          <w:sz w:val="22"/>
          <w:szCs w:val="22"/>
        </w:rPr>
        <w:t xml:space="preserve"> All fees for such permits and notifications are the res</w:t>
      </w:r>
      <w:r w:rsidR="00BB2601">
        <w:rPr>
          <w:rFonts w:ascii="Arial" w:hAnsi="Arial" w:cs="Arial"/>
          <w:sz w:val="22"/>
          <w:szCs w:val="22"/>
        </w:rPr>
        <w:t>ponsibility of the Contractor.</w:t>
      </w:r>
    </w:p>
    <w:p w14:paraId="2F04F2E8" w14:textId="77777777" w:rsidR="00304EE1" w:rsidRPr="000B7CB5" w:rsidRDefault="00304EE1" w:rsidP="000B7CB5">
      <w:pPr>
        <w:pStyle w:val="ListParagraph"/>
        <w:numPr>
          <w:ilvl w:val="0"/>
          <w:numId w:val="7"/>
        </w:numPr>
        <w:autoSpaceDE w:val="0"/>
        <w:autoSpaceDN w:val="0"/>
        <w:adjustRightInd w:val="0"/>
        <w:rPr>
          <w:rFonts w:ascii="Arial" w:hAnsi="Arial" w:cs="Arial"/>
          <w:bCs/>
          <w:sz w:val="22"/>
          <w:szCs w:val="22"/>
        </w:rPr>
      </w:pPr>
      <w:r w:rsidRPr="000B7CB5">
        <w:rPr>
          <w:rFonts w:ascii="Arial" w:hAnsi="Arial" w:cs="Arial"/>
          <w:sz w:val="22"/>
          <w:szCs w:val="22"/>
        </w:rPr>
        <w:t>Contractor/Subcontractor shall provide copies of all such permits and notifications to MLB</w:t>
      </w:r>
      <w:r w:rsidR="00973360" w:rsidRPr="000B7CB5">
        <w:rPr>
          <w:rFonts w:ascii="Arial" w:hAnsi="Arial" w:cs="Arial"/>
          <w:sz w:val="22"/>
          <w:szCs w:val="22"/>
        </w:rPr>
        <w:t xml:space="preserve"> </w:t>
      </w:r>
      <w:r w:rsidR="00BB2601">
        <w:rPr>
          <w:rFonts w:ascii="Arial" w:hAnsi="Arial" w:cs="Arial"/>
          <w:sz w:val="22"/>
          <w:szCs w:val="22"/>
        </w:rPr>
        <w:t>DNR/E and</w:t>
      </w:r>
      <w:r w:rsidRPr="000B7CB5">
        <w:rPr>
          <w:rFonts w:ascii="Arial" w:hAnsi="Arial" w:cs="Arial"/>
          <w:sz w:val="22"/>
          <w:szCs w:val="22"/>
        </w:rPr>
        <w:t xml:space="preserve"> MLB Community Development</w:t>
      </w:r>
      <w:r w:rsidR="00BB2601">
        <w:rPr>
          <w:rFonts w:ascii="Arial" w:hAnsi="Arial" w:cs="Arial"/>
          <w:sz w:val="22"/>
          <w:szCs w:val="22"/>
        </w:rPr>
        <w:t xml:space="preserve"> only</w:t>
      </w:r>
      <w:r w:rsidR="009D40D7">
        <w:rPr>
          <w:rFonts w:ascii="Arial" w:hAnsi="Arial" w:cs="Arial"/>
          <w:sz w:val="22"/>
          <w:szCs w:val="22"/>
        </w:rPr>
        <w:t>, as this home is on trust land</w:t>
      </w:r>
      <w:r w:rsidR="00BB2601">
        <w:rPr>
          <w:rFonts w:ascii="Arial" w:hAnsi="Arial" w:cs="Arial"/>
          <w:sz w:val="22"/>
          <w:szCs w:val="22"/>
        </w:rPr>
        <w:t>.</w:t>
      </w:r>
    </w:p>
    <w:p w14:paraId="6BE78AD1" w14:textId="77777777" w:rsidR="00656240" w:rsidRPr="000B7CB5" w:rsidRDefault="00BB2601" w:rsidP="000B7CB5">
      <w:pPr>
        <w:pStyle w:val="ListParagraph"/>
        <w:numPr>
          <w:ilvl w:val="0"/>
          <w:numId w:val="8"/>
        </w:numPr>
        <w:rPr>
          <w:rFonts w:ascii="Arial" w:hAnsi="Arial" w:cs="Arial"/>
          <w:sz w:val="22"/>
          <w:szCs w:val="22"/>
        </w:rPr>
      </w:pPr>
      <w:r>
        <w:rPr>
          <w:rFonts w:ascii="Arial" w:hAnsi="Arial" w:cs="Arial"/>
          <w:sz w:val="22"/>
          <w:szCs w:val="22"/>
        </w:rPr>
        <w:t>A</w:t>
      </w:r>
      <w:r w:rsidR="00656240" w:rsidRPr="000B7CB5">
        <w:rPr>
          <w:rFonts w:ascii="Arial" w:hAnsi="Arial" w:cs="Arial"/>
          <w:sz w:val="22"/>
          <w:szCs w:val="22"/>
        </w:rPr>
        <w:t xml:space="preserve"> MLB </w:t>
      </w:r>
      <w:r>
        <w:rPr>
          <w:rFonts w:ascii="Arial" w:hAnsi="Arial" w:cs="Arial"/>
          <w:sz w:val="22"/>
          <w:szCs w:val="22"/>
        </w:rPr>
        <w:t xml:space="preserve">permit is </w:t>
      </w:r>
      <w:r w:rsidR="00656240" w:rsidRPr="000B7CB5">
        <w:rPr>
          <w:rFonts w:ascii="Arial" w:hAnsi="Arial" w:cs="Arial"/>
          <w:sz w:val="22"/>
          <w:szCs w:val="22"/>
        </w:rPr>
        <w:t>require</w:t>
      </w:r>
      <w:r>
        <w:rPr>
          <w:rFonts w:ascii="Arial" w:hAnsi="Arial" w:cs="Arial"/>
          <w:sz w:val="22"/>
          <w:szCs w:val="22"/>
        </w:rPr>
        <w:t>d</w:t>
      </w:r>
      <w:r w:rsidR="00656240" w:rsidRPr="000B7CB5">
        <w:rPr>
          <w:rFonts w:ascii="Arial" w:hAnsi="Arial" w:cs="Arial"/>
          <w:sz w:val="22"/>
          <w:szCs w:val="22"/>
        </w:rPr>
        <w:t xml:space="preserve"> for demolition. </w:t>
      </w:r>
    </w:p>
    <w:p w14:paraId="2CC55A48" w14:textId="77777777" w:rsidR="00656240" w:rsidRPr="000B7CB5" w:rsidRDefault="00656240" w:rsidP="000B7CB5">
      <w:pPr>
        <w:pStyle w:val="ListParagraph"/>
        <w:numPr>
          <w:ilvl w:val="0"/>
          <w:numId w:val="8"/>
        </w:numPr>
        <w:rPr>
          <w:rFonts w:ascii="Arial" w:hAnsi="Arial" w:cs="Arial"/>
          <w:sz w:val="22"/>
          <w:szCs w:val="22"/>
        </w:rPr>
      </w:pPr>
      <w:r w:rsidRPr="000B7CB5">
        <w:rPr>
          <w:rFonts w:ascii="Arial" w:hAnsi="Arial" w:cs="Arial"/>
          <w:sz w:val="22"/>
          <w:szCs w:val="22"/>
        </w:rPr>
        <w:t>The contractor is responsible for completing the necessary MPCA forms</w:t>
      </w:r>
      <w:r w:rsidR="009D40D7">
        <w:rPr>
          <w:rFonts w:ascii="Arial" w:hAnsi="Arial" w:cs="Arial"/>
          <w:sz w:val="22"/>
          <w:szCs w:val="22"/>
        </w:rPr>
        <w:t>, which will be submitted to the MLB DNR/E and</w:t>
      </w:r>
      <w:r w:rsidR="009D40D7" w:rsidRPr="000B7CB5">
        <w:rPr>
          <w:rFonts w:ascii="Arial" w:hAnsi="Arial" w:cs="Arial"/>
          <w:sz w:val="22"/>
          <w:szCs w:val="22"/>
        </w:rPr>
        <w:t xml:space="preserve"> MLB Community Development</w:t>
      </w:r>
      <w:r w:rsidR="009D40D7">
        <w:rPr>
          <w:rFonts w:ascii="Arial" w:hAnsi="Arial" w:cs="Arial"/>
          <w:sz w:val="22"/>
          <w:szCs w:val="22"/>
        </w:rPr>
        <w:t xml:space="preserve"> only</w:t>
      </w:r>
      <w:r w:rsidRPr="000B7CB5">
        <w:rPr>
          <w:rFonts w:ascii="Arial" w:hAnsi="Arial" w:cs="Arial"/>
          <w:sz w:val="22"/>
          <w:szCs w:val="22"/>
        </w:rPr>
        <w:t>.</w:t>
      </w:r>
    </w:p>
    <w:p w14:paraId="2A25346E" w14:textId="77777777" w:rsidR="00844884" w:rsidRPr="000B7CB5" w:rsidRDefault="00973360" w:rsidP="000B7CB5">
      <w:pPr>
        <w:pStyle w:val="ListParagraph"/>
        <w:numPr>
          <w:ilvl w:val="0"/>
          <w:numId w:val="8"/>
        </w:numPr>
        <w:rPr>
          <w:rFonts w:ascii="Arial" w:hAnsi="Arial" w:cs="Arial"/>
          <w:sz w:val="22"/>
          <w:szCs w:val="22"/>
        </w:rPr>
      </w:pPr>
      <w:r w:rsidRPr="000B7CB5">
        <w:rPr>
          <w:rFonts w:ascii="Arial" w:hAnsi="Arial" w:cs="Arial"/>
          <w:sz w:val="22"/>
          <w:szCs w:val="22"/>
        </w:rPr>
        <w:t>Contractor shall provide Owner with copies of all receipts/ log for landfill disposal.</w:t>
      </w:r>
    </w:p>
    <w:p w14:paraId="7059233E" w14:textId="77777777" w:rsidR="00B11667" w:rsidRPr="000B7CB5" w:rsidRDefault="00B11667" w:rsidP="000B7CB5">
      <w:pPr>
        <w:pStyle w:val="ListParagraph"/>
        <w:numPr>
          <w:ilvl w:val="0"/>
          <w:numId w:val="8"/>
        </w:numPr>
        <w:autoSpaceDE w:val="0"/>
        <w:autoSpaceDN w:val="0"/>
        <w:adjustRightInd w:val="0"/>
        <w:rPr>
          <w:rFonts w:ascii="Arial" w:hAnsi="Arial" w:cs="Arial"/>
          <w:bCs/>
          <w:sz w:val="22"/>
          <w:szCs w:val="22"/>
        </w:rPr>
      </w:pPr>
      <w:r w:rsidRPr="000B7CB5">
        <w:rPr>
          <w:rFonts w:ascii="Arial" w:hAnsi="Arial" w:cs="Arial"/>
          <w:sz w:val="22"/>
          <w:szCs w:val="22"/>
        </w:rPr>
        <w:t>Contractor must provide a detailed plan of site safety and security during abatement and demolition operations.</w:t>
      </w:r>
    </w:p>
    <w:p w14:paraId="26AA0613" w14:textId="77777777" w:rsidR="00B11667" w:rsidRPr="000B7CB5" w:rsidRDefault="00B11667" w:rsidP="000B7CB5">
      <w:pPr>
        <w:numPr>
          <w:ilvl w:val="0"/>
          <w:numId w:val="7"/>
        </w:numPr>
        <w:rPr>
          <w:rFonts w:ascii="Arial" w:hAnsi="Arial" w:cs="Arial"/>
          <w:sz w:val="22"/>
          <w:szCs w:val="22"/>
        </w:rPr>
      </w:pPr>
      <w:r w:rsidRPr="000B7CB5">
        <w:rPr>
          <w:rFonts w:ascii="Arial" w:hAnsi="Arial" w:cs="Arial"/>
          <w:sz w:val="22"/>
          <w:szCs w:val="22"/>
        </w:rPr>
        <w:t xml:space="preserve">Immediately following completion of ACM </w:t>
      </w:r>
      <w:r w:rsidRPr="000B7CB5">
        <w:rPr>
          <w:rFonts w:ascii="Arial" w:hAnsi="Arial" w:cs="Arial"/>
          <w:bCs/>
          <w:sz w:val="22"/>
          <w:szCs w:val="22"/>
        </w:rPr>
        <w:t>abatement, collection and disposal, contractor must proce</w:t>
      </w:r>
      <w:r w:rsidR="00EA6997" w:rsidRPr="000B7CB5">
        <w:rPr>
          <w:rFonts w:ascii="Arial" w:hAnsi="Arial" w:cs="Arial"/>
          <w:bCs/>
          <w:sz w:val="22"/>
          <w:szCs w:val="22"/>
        </w:rPr>
        <w:t xml:space="preserve">ed with demolition of the house, including foundation, </w:t>
      </w:r>
      <w:r w:rsidR="00332156">
        <w:rPr>
          <w:rFonts w:ascii="Arial" w:hAnsi="Arial" w:cs="Arial"/>
          <w:bCs/>
          <w:sz w:val="22"/>
          <w:szCs w:val="22"/>
        </w:rPr>
        <w:t>exterior concrete</w:t>
      </w:r>
      <w:r w:rsidR="00EA6997" w:rsidRPr="000B7CB5">
        <w:rPr>
          <w:rFonts w:ascii="Arial" w:hAnsi="Arial" w:cs="Arial"/>
          <w:bCs/>
          <w:sz w:val="22"/>
          <w:szCs w:val="22"/>
        </w:rPr>
        <w:t xml:space="preserve">, miscellaneous yard debris. Contractor is responsible for disposal of all debris; and all associated costs. </w:t>
      </w:r>
    </w:p>
    <w:p w14:paraId="63B7C6D0" w14:textId="77777777" w:rsidR="00783067" w:rsidRPr="000B7CB5" w:rsidRDefault="00783067" w:rsidP="000B7CB5">
      <w:pPr>
        <w:numPr>
          <w:ilvl w:val="0"/>
          <w:numId w:val="7"/>
        </w:numPr>
        <w:rPr>
          <w:rFonts w:ascii="Arial" w:hAnsi="Arial" w:cs="Arial"/>
          <w:sz w:val="22"/>
          <w:szCs w:val="22"/>
        </w:rPr>
      </w:pPr>
      <w:r w:rsidRPr="000B7CB5">
        <w:rPr>
          <w:rFonts w:ascii="Arial" w:hAnsi="Arial" w:cs="Arial"/>
          <w:sz w:val="22"/>
          <w:szCs w:val="22"/>
        </w:rPr>
        <w:t xml:space="preserve">Contractor </w:t>
      </w:r>
      <w:r w:rsidR="002C68C3" w:rsidRPr="000B7CB5">
        <w:rPr>
          <w:rFonts w:ascii="Arial" w:hAnsi="Arial" w:cs="Arial"/>
          <w:sz w:val="22"/>
          <w:szCs w:val="22"/>
        </w:rPr>
        <w:t xml:space="preserve">is responsible for capping municipal water and sewer, including coordinating inspection </w:t>
      </w:r>
      <w:r w:rsidR="009D40D7">
        <w:rPr>
          <w:rFonts w:ascii="Arial" w:hAnsi="Arial" w:cs="Arial"/>
          <w:sz w:val="22"/>
          <w:szCs w:val="22"/>
        </w:rPr>
        <w:t>with MLB Public Works</w:t>
      </w:r>
      <w:r w:rsidR="002C68C3" w:rsidRPr="000B7CB5">
        <w:rPr>
          <w:rFonts w:ascii="Arial" w:hAnsi="Arial" w:cs="Arial"/>
          <w:sz w:val="22"/>
          <w:szCs w:val="22"/>
        </w:rPr>
        <w:t>.</w:t>
      </w:r>
    </w:p>
    <w:p w14:paraId="1C531772" w14:textId="77777777" w:rsidR="00783067" w:rsidRPr="000B7CB5" w:rsidRDefault="00783067" w:rsidP="000B7CB5">
      <w:pPr>
        <w:numPr>
          <w:ilvl w:val="0"/>
          <w:numId w:val="7"/>
        </w:numPr>
        <w:rPr>
          <w:rFonts w:ascii="Arial" w:hAnsi="Arial" w:cs="Arial"/>
          <w:sz w:val="22"/>
          <w:szCs w:val="22"/>
        </w:rPr>
      </w:pPr>
      <w:r w:rsidRPr="000B7CB5">
        <w:rPr>
          <w:rFonts w:ascii="Arial" w:hAnsi="Arial" w:cs="Arial"/>
          <w:sz w:val="22"/>
          <w:szCs w:val="22"/>
        </w:rPr>
        <w:t>Bids must be honored for 90 calendar days.</w:t>
      </w:r>
    </w:p>
    <w:p w14:paraId="3AB729E2" w14:textId="77777777" w:rsidR="00783067" w:rsidRPr="000B7CB5" w:rsidRDefault="00443F1A" w:rsidP="000B7CB5">
      <w:pPr>
        <w:numPr>
          <w:ilvl w:val="0"/>
          <w:numId w:val="7"/>
        </w:numPr>
        <w:rPr>
          <w:rFonts w:ascii="Arial" w:hAnsi="Arial" w:cs="Arial"/>
          <w:sz w:val="22"/>
          <w:szCs w:val="22"/>
        </w:rPr>
      </w:pPr>
      <w:r w:rsidRPr="000B7CB5">
        <w:rPr>
          <w:rFonts w:ascii="Arial" w:hAnsi="Arial" w:cs="Arial"/>
          <w:sz w:val="22"/>
          <w:szCs w:val="22"/>
        </w:rPr>
        <w:t xml:space="preserve">Contractor is responsible for restoring grade after all construction debris have been removed. Contractor shall include cost of supplying, hauling and placing any fill materials needed. Grade elevation of disturbed areas should match that of the surrounding yard. </w:t>
      </w:r>
    </w:p>
    <w:p w14:paraId="1FCEA928" w14:textId="77777777" w:rsidR="00D43E32" w:rsidRPr="000B7CB5" w:rsidRDefault="00783067" w:rsidP="000B7CB5">
      <w:pPr>
        <w:numPr>
          <w:ilvl w:val="0"/>
          <w:numId w:val="7"/>
        </w:numPr>
        <w:rPr>
          <w:rFonts w:ascii="Arial" w:hAnsi="Arial" w:cs="Arial"/>
          <w:sz w:val="22"/>
          <w:szCs w:val="22"/>
        </w:rPr>
      </w:pPr>
      <w:r w:rsidRPr="000B7CB5">
        <w:rPr>
          <w:rFonts w:ascii="Arial" w:hAnsi="Arial" w:cs="Arial"/>
          <w:sz w:val="22"/>
          <w:szCs w:val="22"/>
        </w:rPr>
        <w:t xml:space="preserve">Contractor shall be responsible for </w:t>
      </w:r>
      <w:r w:rsidR="00443F1A" w:rsidRPr="000B7CB5">
        <w:rPr>
          <w:rFonts w:ascii="Arial" w:hAnsi="Arial" w:cs="Arial"/>
          <w:sz w:val="22"/>
          <w:szCs w:val="22"/>
        </w:rPr>
        <w:t>ensuring all utilities have been properly disconnected prior to the start of demolition</w:t>
      </w:r>
      <w:r w:rsidRPr="000B7CB5">
        <w:rPr>
          <w:rFonts w:ascii="Arial" w:hAnsi="Arial" w:cs="Arial"/>
          <w:sz w:val="22"/>
          <w:szCs w:val="22"/>
        </w:rPr>
        <w:t xml:space="preserve">. </w:t>
      </w:r>
      <w:r w:rsidR="005E4402" w:rsidRPr="000B7CB5">
        <w:rPr>
          <w:rFonts w:ascii="Arial" w:hAnsi="Arial" w:cs="Arial"/>
          <w:sz w:val="22"/>
          <w:szCs w:val="22"/>
        </w:rPr>
        <w:t xml:space="preserve"> Electric-(</w:t>
      </w:r>
      <w:r w:rsidR="009D40D7">
        <w:rPr>
          <w:rFonts w:ascii="Arial" w:hAnsi="Arial" w:cs="Arial"/>
          <w:sz w:val="22"/>
          <w:szCs w:val="22"/>
        </w:rPr>
        <w:t>MLEC</w:t>
      </w:r>
      <w:r w:rsidR="005E4402" w:rsidRPr="000B7CB5">
        <w:rPr>
          <w:rFonts w:ascii="Arial" w:hAnsi="Arial" w:cs="Arial"/>
          <w:sz w:val="22"/>
          <w:szCs w:val="22"/>
        </w:rPr>
        <w:t>),</w:t>
      </w:r>
      <w:r w:rsidR="00842B3C" w:rsidRPr="000B7CB5">
        <w:rPr>
          <w:rFonts w:ascii="Arial" w:hAnsi="Arial" w:cs="Arial"/>
          <w:sz w:val="22"/>
          <w:szCs w:val="22"/>
        </w:rPr>
        <w:t xml:space="preserve"> </w:t>
      </w:r>
      <w:r w:rsidR="000D0C7E">
        <w:rPr>
          <w:rFonts w:ascii="Arial" w:hAnsi="Arial" w:cs="Arial"/>
          <w:sz w:val="22"/>
          <w:szCs w:val="22"/>
        </w:rPr>
        <w:t xml:space="preserve">Propane </w:t>
      </w:r>
      <w:r w:rsidR="00842B3C" w:rsidRPr="000B7CB5">
        <w:rPr>
          <w:rFonts w:ascii="Arial" w:hAnsi="Arial" w:cs="Arial"/>
          <w:sz w:val="22"/>
          <w:szCs w:val="22"/>
        </w:rPr>
        <w:t>Gas</w:t>
      </w:r>
      <w:proofErr w:type="gramStart"/>
      <w:r w:rsidR="00842B3C" w:rsidRPr="000B7CB5">
        <w:rPr>
          <w:rFonts w:ascii="Arial" w:hAnsi="Arial" w:cs="Arial"/>
          <w:sz w:val="22"/>
          <w:szCs w:val="22"/>
        </w:rPr>
        <w:t>-(</w:t>
      </w:r>
      <w:proofErr w:type="gramEnd"/>
      <w:r w:rsidR="000D0C7E">
        <w:rPr>
          <w:rFonts w:ascii="Arial" w:hAnsi="Arial" w:cs="Arial"/>
          <w:sz w:val="22"/>
          <w:szCs w:val="22"/>
        </w:rPr>
        <w:t>Lakes Gas</w:t>
      </w:r>
      <w:r w:rsidR="005E4402" w:rsidRPr="000B7CB5">
        <w:rPr>
          <w:rFonts w:ascii="Arial" w:hAnsi="Arial" w:cs="Arial"/>
          <w:sz w:val="22"/>
          <w:szCs w:val="22"/>
        </w:rPr>
        <w:t>)</w:t>
      </w:r>
      <w:r w:rsidRPr="000B7CB5">
        <w:rPr>
          <w:rFonts w:ascii="Arial" w:hAnsi="Arial" w:cs="Arial"/>
          <w:sz w:val="22"/>
          <w:szCs w:val="22"/>
        </w:rPr>
        <w:t>,</w:t>
      </w:r>
      <w:r w:rsidR="00842B3C" w:rsidRPr="000B7CB5">
        <w:rPr>
          <w:rFonts w:ascii="Arial" w:hAnsi="Arial" w:cs="Arial"/>
          <w:sz w:val="22"/>
          <w:szCs w:val="22"/>
        </w:rPr>
        <w:t xml:space="preserve"> Water and Sewer</w:t>
      </w:r>
      <w:r w:rsidRPr="000B7CB5">
        <w:rPr>
          <w:rFonts w:ascii="Arial" w:hAnsi="Arial" w:cs="Arial"/>
          <w:sz w:val="22"/>
          <w:szCs w:val="22"/>
        </w:rPr>
        <w:t xml:space="preserve"> </w:t>
      </w:r>
      <w:r w:rsidR="00443F1A" w:rsidRPr="000B7CB5">
        <w:rPr>
          <w:rFonts w:ascii="Arial" w:hAnsi="Arial" w:cs="Arial"/>
          <w:sz w:val="22"/>
          <w:szCs w:val="22"/>
        </w:rPr>
        <w:t>(</w:t>
      </w:r>
      <w:r w:rsidR="009D40D7">
        <w:rPr>
          <w:rFonts w:ascii="Arial" w:hAnsi="Arial" w:cs="Arial"/>
          <w:sz w:val="22"/>
          <w:szCs w:val="22"/>
        </w:rPr>
        <w:t>MLB</w:t>
      </w:r>
      <w:r w:rsidR="00443F1A" w:rsidRPr="000B7CB5">
        <w:rPr>
          <w:rFonts w:ascii="Arial" w:hAnsi="Arial" w:cs="Arial"/>
          <w:sz w:val="22"/>
          <w:szCs w:val="22"/>
        </w:rPr>
        <w:t>)</w:t>
      </w:r>
      <w:r w:rsidRPr="000B7CB5">
        <w:rPr>
          <w:rFonts w:ascii="Arial" w:hAnsi="Arial" w:cs="Arial"/>
          <w:sz w:val="22"/>
          <w:szCs w:val="22"/>
        </w:rPr>
        <w:t>.  All utilities shall be the Contractor’s responsibility until the home is officially turned over to the Mille Lacs Band of Ojibwe (punch list completion).</w:t>
      </w:r>
    </w:p>
    <w:p w14:paraId="563C2624" w14:textId="77777777" w:rsidR="009B5CEC" w:rsidRPr="000B7CB5" w:rsidRDefault="009B5CEC" w:rsidP="000B7CB5">
      <w:pPr>
        <w:numPr>
          <w:ilvl w:val="0"/>
          <w:numId w:val="7"/>
        </w:numPr>
        <w:rPr>
          <w:rFonts w:ascii="Arial" w:hAnsi="Arial" w:cs="Arial"/>
          <w:sz w:val="22"/>
          <w:szCs w:val="22"/>
        </w:rPr>
      </w:pPr>
      <w:r w:rsidRPr="000B7CB5">
        <w:rPr>
          <w:rFonts w:ascii="Arial" w:hAnsi="Arial" w:cs="Arial"/>
          <w:sz w:val="22"/>
          <w:szCs w:val="22"/>
        </w:rPr>
        <w:t>Construction limits: contractor sha</w:t>
      </w:r>
      <w:r w:rsidR="007B56F8">
        <w:rPr>
          <w:rFonts w:ascii="Arial" w:hAnsi="Arial" w:cs="Arial"/>
          <w:sz w:val="22"/>
          <w:szCs w:val="22"/>
        </w:rPr>
        <w:t>ll be limited to working within t</w:t>
      </w:r>
      <w:r w:rsidRPr="000B7CB5">
        <w:rPr>
          <w:rFonts w:ascii="Arial" w:hAnsi="Arial" w:cs="Arial"/>
          <w:sz w:val="22"/>
          <w:szCs w:val="22"/>
        </w:rPr>
        <w:t xml:space="preserve">he property </w:t>
      </w:r>
      <w:r w:rsidR="007B56F8">
        <w:rPr>
          <w:rFonts w:ascii="Arial" w:hAnsi="Arial" w:cs="Arial"/>
          <w:sz w:val="22"/>
          <w:szCs w:val="22"/>
        </w:rPr>
        <w:t>lines.</w:t>
      </w:r>
    </w:p>
    <w:p w14:paraId="5C901F46" w14:textId="77777777" w:rsidR="004A2E7F" w:rsidRPr="000B7CB5" w:rsidRDefault="004A2E7F" w:rsidP="000B7CB5">
      <w:pPr>
        <w:numPr>
          <w:ilvl w:val="0"/>
          <w:numId w:val="7"/>
        </w:numPr>
        <w:rPr>
          <w:rFonts w:ascii="Arial" w:hAnsi="Arial" w:cs="Arial"/>
          <w:sz w:val="22"/>
          <w:szCs w:val="22"/>
        </w:rPr>
      </w:pPr>
      <w:r w:rsidRPr="000B7CB5">
        <w:rPr>
          <w:rFonts w:ascii="Arial" w:hAnsi="Arial" w:cs="Arial"/>
          <w:sz w:val="22"/>
          <w:szCs w:val="22"/>
        </w:rPr>
        <w:t>Contractor shall include 0.5% TERO tax fee in base bid.</w:t>
      </w:r>
    </w:p>
    <w:p w14:paraId="200CA55C" w14:textId="77777777" w:rsidR="003E7647" w:rsidRDefault="003E7647" w:rsidP="000C0502">
      <w:pPr>
        <w:rPr>
          <w:rFonts w:ascii="Arial" w:hAnsi="Arial" w:cs="Arial"/>
          <w:b/>
          <w:sz w:val="24"/>
          <w:szCs w:val="24"/>
          <w:u w:val="single"/>
        </w:rPr>
      </w:pPr>
    </w:p>
    <w:p w14:paraId="2030879A" w14:textId="77777777" w:rsidR="006F7591" w:rsidRPr="00A03CA5" w:rsidRDefault="006F7591" w:rsidP="000C0502">
      <w:pPr>
        <w:rPr>
          <w:rFonts w:ascii="Arial" w:hAnsi="Arial" w:cs="Arial"/>
          <w:b/>
          <w:sz w:val="24"/>
          <w:szCs w:val="24"/>
          <w:u w:val="single"/>
        </w:rPr>
      </w:pPr>
      <w:r w:rsidRPr="00A03CA5">
        <w:rPr>
          <w:rFonts w:ascii="Arial" w:hAnsi="Arial" w:cs="Arial"/>
          <w:b/>
          <w:sz w:val="24"/>
          <w:szCs w:val="24"/>
          <w:u w:val="single"/>
        </w:rPr>
        <w:t>Contacts:</w:t>
      </w:r>
    </w:p>
    <w:p w14:paraId="00CED5DF" w14:textId="77777777" w:rsidR="000C0502" w:rsidRDefault="00950191" w:rsidP="000C0502">
      <w:pPr>
        <w:rPr>
          <w:rFonts w:ascii="Arial" w:hAnsi="Arial" w:cs="Arial"/>
          <w:sz w:val="22"/>
          <w:szCs w:val="22"/>
        </w:rPr>
      </w:pPr>
      <w:r w:rsidRPr="00EC3C3B">
        <w:rPr>
          <w:rFonts w:ascii="Arial" w:hAnsi="Arial" w:cs="Arial"/>
          <w:sz w:val="22"/>
          <w:szCs w:val="22"/>
        </w:rPr>
        <w:t xml:space="preserve">Interested bidders shall contact </w:t>
      </w:r>
      <w:r w:rsidR="00A711FE" w:rsidRPr="00EC3C3B">
        <w:rPr>
          <w:rFonts w:ascii="Arial" w:hAnsi="Arial" w:cs="Arial"/>
          <w:sz w:val="22"/>
          <w:szCs w:val="22"/>
        </w:rPr>
        <w:t xml:space="preserve">either Carla Dunkley at 320-532-7429 or by email at </w:t>
      </w:r>
      <w:hyperlink r:id="rId8" w:history="1">
        <w:r w:rsidR="00A711FE" w:rsidRPr="00EC3C3B">
          <w:rPr>
            <w:rStyle w:val="Hyperlink"/>
            <w:rFonts w:ascii="Arial" w:hAnsi="Arial" w:cs="Arial"/>
            <w:sz w:val="22"/>
            <w:szCs w:val="22"/>
          </w:rPr>
          <w:t>carla.dunkley@millelacsband.com</w:t>
        </w:r>
      </w:hyperlink>
      <w:r w:rsidR="00F56174" w:rsidRPr="00EC3C3B">
        <w:rPr>
          <w:rFonts w:ascii="Arial" w:hAnsi="Arial" w:cs="Arial"/>
          <w:sz w:val="22"/>
          <w:szCs w:val="22"/>
        </w:rPr>
        <w:t xml:space="preserve"> </w:t>
      </w:r>
      <w:r w:rsidRPr="00EC3C3B">
        <w:rPr>
          <w:rFonts w:ascii="Arial" w:hAnsi="Arial" w:cs="Arial"/>
          <w:sz w:val="22"/>
          <w:szCs w:val="22"/>
        </w:rPr>
        <w:t xml:space="preserve">to be included on the bidder’s list </w:t>
      </w:r>
      <w:proofErr w:type="gramStart"/>
      <w:r w:rsidRPr="00EC3C3B">
        <w:rPr>
          <w:rFonts w:ascii="Arial" w:hAnsi="Arial" w:cs="Arial"/>
          <w:sz w:val="22"/>
          <w:szCs w:val="22"/>
        </w:rPr>
        <w:t>in the event that</w:t>
      </w:r>
      <w:proofErr w:type="gramEnd"/>
      <w:r w:rsidRPr="00EC3C3B">
        <w:rPr>
          <w:rFonts w:ascii="Arial" w:hAnsi="Arial" w:cs="Arial"/>
          <w:sz w:val="22"/>
          <w:szCs w:val="22"/>
        </w:rPr>
        <w:t xml:space="preserve"> any addendums are issued for this project.</w:t>
      </w:r>
    </w:p>
    <w:p w14:paraId="19EF84F6" w14:textId="77777777" w:rsidR="00ED0F72" w:rsidRPr="007E3056" w:rsidRDefault="00ED0F72" w:rsidP="000C0502">
      <w:pPr>
        <w:rPr>
          <w:rFonts w:ascii="Arial" w:hAnsi="Arial" w:cs="Arial"/>
          <w:sz w:val="22"/>
          <w:szCs w:val="22"/>
        </w:rPr>
      </w:pPr>
    </w:p>
    <w:p w14:paraId="14CC86A5" w14:textId="77777777" w:rsidR="000C0502" w:rsidRPr="00A03CA5" w:rsidRDefault="000C0502" w:rsidP="000C0502">
      <w:pPr>
        <w:rPr>
          <w:rFonts w:ascii="Arial" w:hAnsi="Arial" w:cs="Arial"/>
          <w:b/>
          <w:bCs/>
          <w:sz w:val="24"/>
          <w:szCs w:val="24"/>
          <w:u w:val="single"/>
        </w:rPr>
      </w:pPr>
      <w:r w:rsidRPr="00A03CA5">
        <w:rPr>
          <w:rFonts w:ascii="Arial" w:hAnsi="Arial" w:cs="Arial"/>
          <w:b/>
          <w:bCs/>
          <w:sz w:val="24"/>
          <w:szCs w:val="24"/>
          <w:u w:val="single"/>
        </w:rPr>
        <w:t>Mobilization:</w:t>
      </w:r>
    </w:p>
    <w:p w14:paraId="05562C8B" w14:textId="77777777" w:rsidR="000C0502" w:rsidRDefault="000C0502" w:rsidP="000B7CB5">
      <w:pPr>
        <w:numPr>
          <w:ilvl w:val="0"/>
          <w:numId w:val="3"/>
        </w:numPr>
        <w:rPr>
          <w:rFonts w:ascii="Arial" w:hAnsi="Arial" w:cs="Arial"/>
          <w:sz w:val="22"/>
          <w:szCs w:val="22"/>
        </w:rPr>
      </w:pPr>
      <w:r w:rsidRPr="005A45EC">
        <w:rPr>
          <w:rFonts w:ascii="Arial" w:hAnsi="Arial" w:cs="Arial"/>
          <w:sz w:val="22"/>
          <w:szCs w:val="22"/>
        </w:rPr>
        <w:t xml:space="preserve">The Contractor shall </w:t>
      </w:r>
      <w:proofErr w:type="gramStart"/>
      <w:r w:rsidRPr="005A45EC">
        <w:rPr>
          <w:rFonts w:ascii="Arial" w:hAnsi="Arial" w:cs="Arial"/>
          <w:sz w:val="22"/>
          <w:szCs w:val="22"/>
        </w:rPr>
        <w:t>be capable of mobilizing</w:t>
      </w:r>
      <w:proofErr w:type="gramEnd"/>
      <w:r w:rsidRPr="005A45EC">
        <w:rPr>
          <w:rFonts w:ascii="Arial" w:hAnsi="Arial" w:cs="Arial"/>
          <w:sz w:val="22"/>
          <w:szCs w:val="22"/>
        </w:rPr>
        <w:t xml:space="preserve"> his equipment and crews within seven days of the</w:t>
      </w:r>
      <w:r w:rsidR="00950191">
        <w:rPr>
          <w:rFonts w:ascii="Arial" w:hAnsi="Arial" w:cs="Arial"/>
          <w:sz w:val="22"/>
          <w:szCs w:val="22"/>
        </w:rPr>
        <w:t xml:space="preserve"> receipt of Notice to Proceed.</w:t>
      </w:r>
    </w:p>
    <w:p w14:paraId="55F77BFE" w14:textId="77777777" w:rsidR="00950191" w:rsidRPr="00950191" w:rsidRDefault="00950191" w:rsidP="000B7CB5">
      <w:pPr>
        <w:numPr>
          <w:ilvl w:val="0"/>
          <w:numId w:val="3"/>
        </w:numPr>
        <w:rPr>
          <w:rFonts w:ascii="Arial" w:hAnsi="Arial" w:cs="Arial"/>
          <w:sz w:val="22"/>
          <w:szCs w:val="22"/>
        </w:rPr>
      </w:pPr>
      <w:r w:rsidRPr="00950191">
        <w:rPr>
          <w:rFonts w:ascii="Arial" w:hAnsi="Arial" w:cs="Arial"/>
          <w:sz w:val="22"/>
          <w:szCs w:val="22"/>
        </w:rPr>
        <w:t>Contractor shall submit building schedule to Project Coordinator at the time of contract signature by the Contractor.</w:t>
      </w:r>
    </w:p>
    <w:p w14:paraId="125C96E8" w14:textId="77777777" w:rsidR="00950191" w:rsidRPr="00950191" w:rsidRDefault="00950191" w:rsidP="000B7CB5">
      <w:pPr>
        <w:numPr>
          <w:ilvl w:val="0"/>
          <w:numId w:val="3"/>
        </w:numPr>
        <w:rPr>
          <w:rFonts w:ascii="Arial" w:hAnsi="Arial" w:cs="Arial"/>
          <w:sz w:val="22"/>
          <w:szCs w:val="22"/>
        </w:rPr>
      </w:pPr>
      <w:r w:rsidRPr="00950191">
        <w:rPr>
          <w:rFonts w:ascii="Arial" w:hAnsi="Arial" w:cs="Arial"/>
          <w:sz w:val="22"/>
          <w:szCs w:val="22"/>
        </w:rPr>
        <w:t>Contractor shall provide means and methods for all building phases of construction.</w:t>
      </w:r>
    </w:p>
    <w:p w14:paraId="0515F2FD" w14:textId="77777777" w:rsidR="005A45EC" w:rsidRDefault="005A45EC" w:rsidP="00A50C9B">
      <w:pPr>
        <w:rPr>
          <w:rFonts w:ascii="Arial" w:hAnsi="Arial" w:cs="Arial"/>
          <w:b/>
          <w:sz w:val="28"/>
          <w:szCs w:val="28"/>
        </w:rPr>
      </w:pPr>
    </w:p>
    <w:p w14:paraId="361789EF" w14:textId="77777777" w:rsidR="000C0502" w:rsidRPr="00A03CA5" w:rsidRDefault="000C0502" w:rsidP="00A03CA5">
      <w:pPr>
        <w:ind w:left="360" w:hanging="360"/>
        <w:rPr>
          <w:rFonts w:ascii="Arial" w:hAnsi="Arial" w:cs="Arial"/>
          <w:b/>
          <w:sz w:val="24"/>
          <w:szCs w:val="24"/>
          <w:u w:val="single"/>
        </w:rPr>
      </w:pPr>
      <w:r w:rsidRPr="00A03CA5">
        <w:rPr>
          <w:rFonts w:ascii="Arial" w:hAnsi="Arial" w:cs="Arial"/>
          <w:b/>
          <w:sz w:val="24"/>
          <w:szCs w:val="24"/>
          <w:u w:val="single"/>
        </w:rPr>
        <w:t>Bidding notes:</w:t>
      </w:r>
    </w:p>
    <w:p w14:paraId="40136E3D" w14:textId="77777777" w:rsidR="000C0502" w:rsidRPr="005A45EC" w:rsidRDefault="000C0502" w:rsidP="000B7CB5">
      <w:pPr>
        <w:numPr>
          <w:ilvl w:val="0"/>
          <w:numId w:val="1"/>
        </w:numPr>
        <w:rPr>
          <w:rFonts w:ascii="Arial" w:hAnsi="Arial" w:cs="Arial"/>
          <w:sz w:val="22"/>
          <w:szCs w:val="22"/>
        </w:rPr>
      </w:pPr>
      <w:r w:rsidRPr="005A45EC">
        <w:rPr>
          <w:rFonts w:ascii="Arial" w:hAnsi="Arial" w:cs="Arial"/>
          <w:sz w:val="22"/>
          <w:szCs w:val="22"/>
        </w:rPr>
        <w:t>Submit proposal in lump sum (supply and install), not to exceed amount</w:t>
      </w:r>
    </w:p>
    <w:p w14:paraId="447900E3" w14:textId="77777777" w:rsidR="000C0502" w:rsidRPr="005A45EC" w:rsidRDefault="000C0502" w:rsidP="000B7CB5">
      <w:pPr>
        <w:numPr>
          <w:ilvl w:val="0"/>
          <w:numId w:val="1"/>
        </w:numPr>
        <w:rPr>
          <w:rFonts w:ascii="Arial" w:hAnsi="Arial" w:cs="Arial"/>
          <w:sz w:val="22"/>
          <w:szCs w:val="22"/>
        </w:rPr>
      </w:pPr>
      <w:r w:rsidRPr="005A45EC">
        <w:rPr>
          <w:rFonts w:ascii="Arial" w:hAnsi="Arial" w:cs="Arial"/>
          <w:sz w:val="22"/>
          <w:szCs w:val="22"/>
        </w:rPr>
        <w:t>All Contractors (including subcontractors) must comply with Davis Bacon wage requirements.</w:t>
      </w:r>
    </w:p>
    <w:p w14:paraId="7123DF6D" w14:textId="77777777" w:rsidR="000C0502" w:rsidRPr="005A45EC" w:rsidRDefault="000C0502" w:rsidP="000B7CB5">
      <w:pPr>
        <w:numPr>
          <w:ilvl w:val="0"/>
          <w:numId w:val="1"/>
        </w:numPr>
        <w:rPr>
          <w:rFonts w:ascii="Arial" w:hAnsi="Arial" w:cs="Arial"/>
          <w:sz w:val="22"/>
          <w:szCs w:val="22"/>
        </w:rPr>
      </w:pPr>
      <w:r w:rsidRPr="005A45EC">
        <w:rPr>
          <w:rFonts w:ascii="Arial" w:hAnsi="Arial" w:cs="Arial"/>
          <w:sz w:val="22"/>
          <w:szCs w:val="22"/>
        </w:rPr>
        <w:lastRenderedPageBreak/>
        <w:t>All Contractors must provide the following along with their bid submittal:</w:t>
      </w:r>
    </w:p>
    <w:p w14:paraId="083F4612" w14:textId="77777777" w:rsidR="000C0502" w:rsidRPr="005A45EC" w:rsidRDefault="000C0502" w:rsidP="000B7CB5">
      <w:pPr>
        <w:numPr>
          <w:ilvl w:val="1"/>
          <w:numId w:val="1"/>
        </w:numPr>
        <w:rPr>
          <w:rFonts w:ascii="Arial" w:hAnsi="Arial" w:cs="Arial"/>
          <w:sz w:val="22"/>
          <w:szCs w:val="22"/>
        </w:rPr>
      </w:pPr>
      <w:r w:rsidRPr="005A45EC">
        <w:rPr>
          <w:rFonts w:ascii="Arial" w:hAnsi="Arial" w:cs="Arial"/>
          <w:sz w:val="22"/>
          <w:szCs w:val="22"/>
        </w:rPr>
        <w:t>Completed and signed MLB Community Development Construction Bid Form</w:t>
      </w:r>
      <w:r w:rsidR="001041EB">
        <w:rPr>
          <w:rFonts w:ascii="Arial" w:hAnsi="Arial" w:cs="Arial"/>
          <w:sz w:val="22"/>
          <w:szCs w:val="22"/>
        </w:rPr>
        <w:t xml:space="preserve">, including </w:t>
      </w:r>
      <w:r w:rsidR="007E3056">
        <w:rPr>
          <w:rFonts w:ascii="Arial" w:hAnsi="Arial" w:cs="Arial"/>
          <w:sz w:val="22"/>
          <w:szCs w:val="22"/>
        </w:rPr>
        <w:t xml:space="preserve">a </w:t>
      </w:r>
      <w:r w:rsidR="001041EB">
        <w:rPr>
          <w:rFonts w:ascii="Arial" w:hAnsi="Arial" w:cs="Arial"/>
          <w:sz w:val="22"/>
          <w:szCs w:val="22"/>
        </w:rPr>
        <w:t>schedule of values from Monthly payment application</w:t>
      </w:r>
      <w:r w:rsidR="007E3056">
        <w:rPr>
          <w:rFonts w:ascii="Arial" w:hAnsi="Arial" w:cs="Arial"/>
          <w:sz w:val="22"/>
          <w:szCs w:val="22"/>
        </w:rPr>
        <w:t xml:space="preserve"> for each of the homes</w:t>
      </w:r>
      <w:r w:rsidR="001041EB">
        <w:rPr>
          <w:rFonts w:ascii="Arial" w:hAnsi="Arial" w:cs="Arial"/>
          <w:sz w:val="22"/>
          <w:szCs w:val="22"/>
        </w:rPr>
        <w:t>.</w:t>
      </w:r>
    </w:p>
    <w:p w14:paraId="7E6FE28C" w14:textId="77777777" w:rsidR="000C0502" w:rsidRPr="005A45EC" w:rsidRDefault="000C0502" w:rsidP="000B7CB5">
      <w:pPr>
        <w:numPr>
          <w:ilvl w:val="1"/>
          <w:numId w:val="1"/>
        </w:numPr>
        <w:rPr>
          <w:rFonts w:ascii="Arial" w:hAnsi="Arial" w:cs="Arial"/>
          <w:sz w:val="22"/>
          <w:szCs w:val="22"/>
        </w:rPr>
      </w:pPr>
      <w:r w:rsidRPr="005A45EC">
        <w:rPr>
          <w:rFonts w:ascii="Arial" w:hAnsi="Arial" w:cs="Arial"/>
          <w:sz w:val="22"/>
          <w:szCs w:val="22"/>
        </w:rPr>
        <w:t>A copy of Current MLB Vendor’s License (or a copy of the submitted application)</w:t>
      </w:r>
    </w:p>
    <w:p w14:paraId="2553160A" w14:textId="77777777" w:rsidR="005F6BAA" w:rsidRDefault="005F6BAA" w:rsidP="000B7CB5">
      <w:pPr>
        <w:numPr>
          <w:ilvl w:val="1"/>
          <w:numId w:val="1"/>
        </w:numPr>
        <w:rPr>
          <w:rFonts w:ascii="Arial" w:hAnsi="Arial" w:cs="Arial"/>
          <w:sz w:val="22"/>
          <w:szCs w:val="22"/>
        </w:rPr>
      </w:pPr>
      <w:r>
        <w:rPr>
          <w:rFonts w:ascii="Arial" w:hAnsi="Arial" w:cs="Arial"/>
          <w:sz w:val="22"/>
          <w:szCs w:val="22"/>
        </w:rPr>
        <w:t>Bonding Surety Letter</w:t>
      </w:r>
    </w:p>
    <w:p w14:paraId="7F8136CD" w14:textId="77777777" w:rsidR="000C0502" w:rsidRPr="001041EB" w:rsidRDefault="000C0502" w:rsidP="000B7CB5">
      <w:pPr>
        <w:numPr>
          <w:ilvl w:val="1"/>
          <w:numId w:val="1"/>
        </w:numPr>
        <w:rPr>
          <w:rFonts w:ascii="Arial" w:hAnsi="Arial" w:cs="Arial"/>
          <w:sz w:val="22"/>
          <w:szCs w:val="22"/>
        </w:rPr>
      </w:pPr>
      <w:r w:rsidRPr="005A45EC">
        <w:rPr>
          <w:rFonts w:ascii="Arial" w:hAnsi="Arial" w:cs="Arial"/>
          <w:sz w:val="22"/>
          <w:szCs w:val="22"/>
        </w:rPr>
        <w:t>A copy of Current Insurance Certificate</w:t>
      </w:r>
    </w:p>
    <w:p w14:paraId="1B204704" w14:textId="77777777" w:rsidR="000C0502" w:rsidRPr="005A45EC" w:rsidRDefault="000C0502" w:rsidP="000B7CB5">
      <w:pPr>
        <w:numPr>
          <w:ilvl w:val="1"/>
          <w:numId w:val="1"/>
        </w:numPr>
        <w:rPr>
          <w:rFonts w:ascii="Arial" w:hAnsi="Arial" w:cs="Arial"/>
          <w:sz w:val="22"/>
          <w:szCs w:val="22"/>
        </w:rPr>
      </w:pPr>
      <w:r w:rsidRPr="005A45EC">
        <w:rPr>
          <w:rFonts w:ascii="Arial" w:hAnsi="Arial" w:cs="Arial"/>
          <w:sz w:val="22"/>
          <w:szCs w:val="22"/>
        </w:rPr>
        <w:t>A copy of Subcontractor/Material Supplier list</w:t>
      </w:r>
    </w:p>
    <w:p w14:paraId="405137B3" w14:textId="77777777" w:rsidR="000C0502" w:rsidRPr="005A45EC" w:rsidRDefault="000C0502" w:rsidP="000B7CB5">
      <w:pPr>
        <w:numPr>
          <w:ilvl w:val="1"/>
          <w:numId w:val="1"/>
        </w:numPr>
        <w:rPr>
          <w:rFonts w:ascii="Arial" w:hAnsi="Arial" w:cs="Arial"/>
          <w:sz w:val="22"/>
          <w:szCs w:val="22"/>
        </w:rPr>
      </w:pPr>
      <w:r w:rsidRPr="005A45EC">
        <w:rPr>
          <w:rFonts w:ascii="Arial" w:hAnsi="Arial" w:cs="Arial"/>
          <w:sz w:val="22"/>
          <w:szCs w:val="22"/>
        </w:rPr>
        <w:t xml:space="preserve">A copy </w:t>
      </w:r>
      <w:proofErr w:type="gramStart"/>
      <w:r w:rsidRPr="005A45EC">
        <w:rPr>
          <w:rFonts w:ascii="Arial" w:hAnsi="Arial" w:cs="Arial"/>
          <w:sz w:val="22"/>
          <w:szCs w:val="22"/>
        </w:rPr>
        <w:t>of  valid</w:t>
      </w:r>
      <w:proofErr w:type="gramEnd"/>
      <w:r w:rsidRPr="005A45EC">
        <w:rPr>
          <w:rFonts w:ascii="Arial" w:hAnsi="Arial" w:cs="Arial"/>
          <w:sz w:val="22"/>
          <w:szCs w:val="22"/>
        </w:rPr>
        <w:t xml:space="preserve"> State of Minnesota Contractor’s License</w:t>
      </w:r>
    </w:p>
    <w:p w14:paraId="06D2A04D" w14:textId="77777777" w:rsidR="000C0502" w:rsidRPr="005A45EC" w:rsidRDefault="000C0502" w:rsidP="000B7CB5">
      <w:pPr>
        <w:numPr>
          <w:ilvl w:val="1"/>
          <w:numId w:val="1"/>
        </w:numPr>
        <w:rPr>
          <w:rFonts w:ascii="Arial" w:hAnsi="Arial" w:cs="Arial"/>
          <w:sz w:val="22"/>
          <w:szCs w:val="22"/>
        </w:rPr>
      </w:pPr>
      <w:r w:rsidRPr="005A45EC">
        <w:rPr>
          <w:rFonts w:ascii="Arial" w:hAnsi="Arial" w:cs="Arial"/>
          <w:sz w:val="22"/>
          <w:szCs w:val="22"/>
        </w:rPr>
        <w:t>A copy of Authorized Signature Sheet (submitted with first bid submittal)</w:t>
      </w:r>
    </w:p>
    <w:p w14:paraId="595C6E62" w14:textId="77777777" w:rsidR="00DF448A" w:rsidRPr="00EC3C3B" w:rsidRDefault="000C0502" w:rsidP="000B7CB5">
      <w:pPr>
        <w:numPr>
          <w:ilvl w:val="0"/>
          <w:numId w:val="1"/>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14:paraId="4A037939" w14:textId="77777777" w:rsidR="00BA6CBC" w:rsidRDefault="00BA6CBC" w:rsidP="000C0502">
      <w:pPr>
        <w:rPr>
          <w:rFonts w:ascii="Arial" w:hAnsi="Arial" w:cs="Arial"/>
          <w:b/>
          <w:sz w:val="24"/>
          <w:szCs w:val="24"/>
          <w:u w:val="single"/>
        </w:rPr>
      </w:pPr>
    </w:p>
    <w:p w14:paraId="024E4E76" w14:textId="77777777" w:rsidR="000C0502" w:rsidRPr="007217D7"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14:paraId="1124B4AD" w14:textId="77777777" w:rsidR="000C0502" w:rsidRPr="007B56F8" w:rsidRDefault="000C0502" w:rsidP="000C0502">
      <w:pPr>
        <w:rPr>
          <w:rFonts w:ascii="Arial" w:hAnsi="Arial" w:cs="Arial"/>
          <w:b/>
        </w:rPr>
      </w:pPr>
    </w:p>
    <w:p w14:paraId="4833FFFB" w14:textId="77777777"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14:paraId="0DF01455" w14:textId="77777777"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14:paraId="4E48B3AE" w14:textId="77777777"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9D40D7">
        <w:rPr>
          <w:rFonts w:ascii="Arial" w:hAnsi="Arial" w:cs="Arial"/>
          <w:b/>
          <w:sz w:val="24"/>
          <w:szCs w:val="24"/>
        </w:rPr>
        <w:t>43781 Weywenahbe Drive</w:t>
      </w:r>
      <w:r w:rsidR="009B5CEC">
        <w:rPr>
          <w:rFonts w:ascii="Arial" w:hAnsi="Arial" w:cs="Arial"/>
          <w:b/>
          <w:sz w:val="24"/>
          <w:szCs w:val="24"/>
        </w:rPr>
        <w:t xml:space="preserve"> Demolition</w:t>
      </w:r>
    </w:p>
    <w:p w14:paraId="5621F9E5" w14:textId="77777777"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14:paraId="707C9E4E" w14:textId="77777777" w:rsidR="000C0502" w:rsidRPr="007217D7" w:rsidRDefault="000C0502" w:rsidP="000C0502">
      <w:pPr>
        <w:rPr>
          <w:rFonts w:ascii="Arial" w:hAnsi="Arial" w:cs="Arial"/>
          <w:b/>
          <w:sz w:val="24"/>
          <w:szCs w:val="24"/>
        </w:rPr>
      </w:pPr>
      <w:r w:rsidRPr="007217D7">
        <w:rPr>
          <w:rFonts w:ascii="Arial" w:hAnsi="Arial" w:cs="Arial"/>
          <w:b/>
          <w:sz w:val="24"/>
          <w:szCs w:val="24"/>
        </w:rPr>
        <w:t>Onamia, MN 56359</w:t>
      </w:r>
    </w:p>
    <w:p w14:paraId="77D2078D" w14:textId="77777777" w:rsidR="000C0502" w:rsidRPr="00EC3C3B" w:rsidRDefault="000C0502" w:rsidP="000C0502">
      <w:pPr>
        <w:rPr>
          <w:rFonts w:ascii="Arial" w:hAnsi="Arial" w:cs="Arial"/>
          <w:b/>
          <w:sz w:val="22"/>
          <w:szCs w:val="22"/>
        </w:rPr>
      </w:pPr>
    </w:p>
    <w:p w14:paraId="4F7897BF" w14:textId="77777777" w:rsidR="000C0502" w:rsidRPr="00EC3C3B" w:rsidRDefault="000C0502" w:rsidP="000C0502">
      <w:pPr>
        <w:rPr>
          <w:rFonts w:ascii="Arial" w:hAnsi="Arial" w:cs="Arial"/>
          <w:b/>
          <w:sz w:val="22"/>
          <w:szCs w:val="22"/>
        </w:rPr>
      </w:pPr>
      <w:r w:rsidRPr="00EC3C3B">
        <w:rPr>
          <w:rFonts w:ascii="Arial" w:hAnsi="Arial" w:cs="Arial"/>
          <w:sz w:val="22"/>
          <w:szCs w:val="22"/>
        </w:rPr>
        <w:t xml:space="preserve">**Please note that the bids </w:t>
      </w:r>
      <w:r w:rsidR="00752260" w:rsidRPr="00EC3C3B">
        <w:rPr>
          <w:rFonts w:ascii="Arial" w:hAnsi="Arial" w:cs="Arial"/>
          <w:sz w:val="22"/>
          <w:szCs w:val="22"/>
        </w:rPr>
        <w:t xml:space="preserve">must be </w:t>
      </w:r>
      <w:r w:rsidRPr="00EC3C3B">
        <w:rPr>
          <w:rFonts w:ascii="Arial" w:hAnsi="Arial" w:cs="Arial"/>
          <w:sz w:val="22"/>
          <w:szCs w:val="22"/>
        </w:rPr>
        <w:t>submitted via mail to the P.O.</w:t>
      </w:r>
      <w:r w:rsidR="00A92818" w:rsidRPr="00EC3C3B">
        <w:rPr>
          <w:rFonts w:ascii="Arial" w:hAnsi="Arial" w:cs="Arial"/>
          <w:sz w:val="22"/>
          <w:szCs w:val="22"/>
        </w:rPr>
        <w:t xml:space="preserve"> </w:t>
      </w:r>
      <w:r w:rsidRPr="00EC3C3B">
        <w:rPr>
          <w:rFonts w:ascii="Arial" w:hAnsi="Arial" w:cs="Arial"/>
          <w:sz w:val="22"/>
          <w:szCs w:val="22"/>
        </w:rPr>
        <w:t>Box. FedEx and UPS will not deliver to a P.O. Box and the Onamia post office will not accept hand delivered items. Please plan accordingly to ensure the timely receipt of your bid submittal</w:t>
      </w:r>
      <w:r w:rsidR="00DF448A" w:rsidRPr="00EC3C3B">
        <w:rPr>
          <w:rFonts w:ascii="Arial" w:hAnsi="Arial" w:cs="Arial"/>
          <w:sz w:val="22"/>
          <w:szCs w:val="22"/>
        </w:rPr>
        <w:t>.</w:t>
      </w:r>
      <w:r w:rsidR="00DF448A" w:rsidRPr="00EC3C3B">
        <w:rPr>
          <w:rFonts w:ascii="Arial" w:hAnsi="Arial" w:cs="Arial"/>
          <w:b/>
          <w:sz w:val="22"/>
          <w:szCs w:val="22"/>
        </w:rPr>
        <w:t xml:space="preserve"> *</w:t>
      </w:r>
      <w:r w:rsidRPr="00EC3C3B">
        <w:rPr>
          <w:rFonts w:ascii="Arial" w:hAnsi="Arial" w:cs="Arial"/>
          <w:b/>
          <w:sz w:val="22"/>
          <w:szCs w:val="22"/>
        </w:rPr>
        <w:t>*</w:t>
      </w:r>
    </w:p>
    <w:p w14:paraId="60624709" w14:textId="77777777" w:rsidR="000C0502" w:rsidRPr="007217D7" w:rsidRDefault="000C0502" w:rsidP="000C0502">
      <w:pPr>
        <w:rPr>
          <w:rFonts w:ascii="Arial" w:hAnsi="Arial" w:cs="Arial"/>
          <w:b/>
          <w:sz w:val="24"/>
          <w:szCs w:val="24"/>
        </w:rPr>
      </w:pPr>
    </w:p>
    <w:p w14:paraId="354C1D81" w14:textId="77777777" w:rsidR="00547E23" w:rsidRPr="009F30B0" w:rsidRDefault="00547E23" w:rsidP="00547E23">
      <w:pPr>
        <w:rPr>
          <w:rFonts w:ascii="Arial" w:hAnsi="Arial" w:cs="Arial"/>
          <w:b/>
          <w:sz w:val="24"/>
          <w:szCs w:val="24"/>
        </w:rPr>
      </w:pPr>
      <w:r>
        <w:rPr>
          <w:rFonts w:ascii="Arial" w:hAnsi="Arial" w:cs="Arial"/>
          <w:b/>
          <w:sz w:val="24"/>
          <w:szCs w:val="24"/>
        </w:rPr>
        <w:t>**</w:t>
      </w:r>
      <w:r w:rsidRPr="009F30B0">
        <w:rPr>
          <w:rFonts w:ascii="Arial" w:hAnsi="Arial" w:cs="Arial"/>
          <w:b/>
          <w:sz w:val="24"/>
          <w:szCs w:val="24"/>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9F30B0">
        <w:rPr>
          <w:rFonts w:ascii="Arial" w:hAnsi="Arial" w:cs="Arial"/>
          <w:b/>
          <w:sz w:val="24"/>
          <w:szCs w:val="24"/>
        </w:rPr>
        <w:t>in the event that</w:t>
      </w:r>
      <w:proofErr w:type="gramEnd"/>
      <w:r w:rsidRPr="009F30B0">
        <w:rPr>
          <w:rFonts w:ascii="Arial" w:hAnsi="Arial" w:cs="Arial"/>
          <w:b/>
          <w:sz w:val="24"/>
          <w:szCs w:val="24"/>
        </w:rPr>
        <w:t xml:space="preserve"> the bid has been postmarked before the deadline</w:t>
      </w:r>
      <w:r>
        <w:rPr>
          <w:rFonts w:ascii="Arial" w:hAnsi="Arial" w:cs="Arial"/>
          <w:b/>
          <w:sz w:val="24"/>
          <w:szCs w:val="24"/>
        </w:rPr>
        <w:t>.</w:t>
      </w:r>
    </w:p>
    <w:p w14:paraId="4414B3A8" w14:textId="77777777" w:rsidR="00547E23" w:rsidRPr="007B56F8" w:rsidRDefault="00547E23" w:rsidP="000C0502">
      <w:pPr>
        <w:rPr>
          <w:rFonts w:ascii="Arial" w:hAnsi="Arial" w:cs="Arial"/>
          <w:b/>
        </w:rPr>
      </w:pPr>
    </w:p>
    <w:p w14:paraId="693D0D0B" w14:textId="77777777"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14:paraId="662A571B" w14:textId="77777777" w:rsidR="000C0502" w:rsidRPr="007B56F8" w:rsidRDefault="000C0502" w:rsidP="000C0502">
      <w:pPr>
        <w:rPr>
          <w:b/>
        </w:rPr>
      </w:pPr>
    </w:p>
    <w:p w14:paraId="015C872C" w14:textId="77777777" w:rsidR="000C0502" w:rsidRPr="00EC3C3B" w:rsidRDefault="007217D7" w:rsidP="000C0502">
      <w:pPr>
        <w:rPr>
          <w:rFonts w:ascii="Arial" w:hAnsi="Arial" w:cs="Arial"/>
          <w:b/>
          <w:sz w:val="24"/>
          <w:szCs w:val="24"/>
          <w:u w:val="single"/>
        </w:rPr>
      </w:pPr>
      <w:r w:rsidRPr="00EC3C3B">
        <w:rPr>
          <w:rFonts w:ascii="Arial" w:hAnsi="Arial" w:cs="Arial"/>
          <w:b/>
          <w:sz w:val="24"/>
          <w:szCs w:val="24"/>
          <w:u w:val="single"/>
        </w:rPr>
        <w:t>Licensing:</w:t>
      </w:r>
    </w:p>
    <w:p w14:paraId="55BA46B9" w14:textId="77777777" w:rsidR="009D40D7" w:rsidRPr="009D40D7" w:rsidRDefault="000B7CB5" w:rsidP="009D40D7">
      <w:pPr>
        <w:pStyle w:val="ListParagraph"/>
        <w:numPr>
          <w:ilvl w:val="3"/>
          <w:numId w:val="3"/>
        </w:numPr>
        <w:tabs>
          <w:tab w:val="clear" w:pos="2880"/>
        </w:tabs>
        <w:ind w:left="360"/>
        <w:rPr>
          <w:rFonts w:ascii="Arial Narrow" w:hAnsi="Arial Narrow"/>
          <w:sz w:val="28"/>
          <w:szCs w:val="28"/>
        </w:rPr>
      </w:pPr>
      <w:r w:rsidRPr="009D40D7">
        <w:rPr>
          <w:rFonts w:ascii="Arial" w:hAnsi="Arial" w:cs="Arial"/>
          <w:sz w:val="22"/>
          <w:szCs w:val="22"/>
        </w:rPr>
        <w:t>Contractors</w:t>
      </w:r>
      <w:r w:rsidR="004B699D" w:rsidRPr="009D40D7">
        <w:rPr>
          <w:rFonts w:ascii="Arial" w:hAnsi="Arial" w:cs="Arial"/>
          <w:sz w:val="22"/>
          <w:szCs w:val="22"/>
        </w:rPr>
        <w:t xml:space="preserve">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w:t>
      </w:r>
      <w:r w:rsidR="009D40D7" w:rsidRPr="009D40D7">
        <w:rPr>
          <w:rFonts w:ascii="Arial" w:hAnsi="Arial" w:cs="Arial"/>
          <w:sz w:val="22"/>
          <w:szCs w:val="22"/>
        </w:rPr>
        <w:t xml:space="preserve">Contact Elizabeth Thornbloom at (320) 532-8274 or via email at </w:t>
      </w:r>
      <w:hyperlink r:id="rId9" w:history="1">
        <w:r w:rsidR="009D40D7" w:rsidRPr="009D40D7">
          <w:rPr>
            <w:rStyle w:val="Hyperlink"/>
            <w:rFonts w:ascii="Arial Narrow" w:hAnsi="Arial Narrow"/>
            <w:sz w:val="24"/>
            <w:szCs w:val="24"/>
          </w:rPr>
          <w:t>EThornbloom@mlcv.com</w:t>
        </w:r>
      </w:hyperlink>
      <w:r w:rsidR="009D40D7" w:rsidRPr="009D40D7">
        <w:rPr>
          <w:rFonts w:ascii="Arial" w:hAnsi="Arial" w:cs="Arial"/>
          <w:sz w:val="22"/>
          <w:szCs w:val="22"/>
        </w:rPr>
        <w:t xml:space="preserve">  with questions regarding licensing and for the license application.</w:t>
      </w:r>
    </w:p>
    <w:p w14:paraId="663819B2" w14:textId="77777777" w:rsidR="003E7647" w:rsidRPr="009D40D7" w:rsidRDefault="000B7CB5" w:rsidP="00C47B98">
      <w:pPr>
        <w:pStyle w:val="ListParagraph"/>
        <w:numPr>
          <w:ilvl w:val="3"/>
          <w:numId w:val="3"/>
        </w:numPr>
        <w:tabs>
          <w:tab w:val="clear" w:pos="2880"/>
          <w:tab w:val="num" w:pos="360"/>
        </w:tabs>
        <w:ind w:left="360"/>
        <w:rPr>
          <w:rFonts w:ascii="Arial Narrow" w:hAnsi="Arial Narrow"/>
          <w:sz w:val="22"/>
          <w:szCs w:val="22"/>
        </w:rPr>
      </w:pPr>
      <w:r w:rsidRPr="009D40D7">
        <w:rPr>
          <w:rFonts w:ascii="Arial" w:hAnsi="Arial" w:cs="Arial"/>
          <w:bCs/>
          <w:sz w:val="22"/>
          <w:szCs w:val="22"/>
        </w:rPr>
        <w:t xml:space="preserve">Contractor/Subcontractor performing asbestos abatement must be licensed in accordance with Minnesota </w:t>
      </w:r>
      <w:r w:rsidRPr="009D40D7">
        <w:rPr>
          <w:rFonts w:ascii="Arial" w:hAnsi="Arial" w:cs="Arial"/>
          <w:sz w:val="22"/>
          <w:szCs w:val="22"/>
          <w:lang w:val="en"/>
        </w:rPr>
        <w:t>Department of Health (MDH)</w:t>
      </w:r>
      <w:r w:rsidRPr="009D40D7">
        <w:rPr>
          <w:rFonts w:ascii="Arial" w:hAnsi="Arial" w:cs="Arial"/>
          <w:bCs/>
          <w:sz w:val="22"/>
          <w:szCs w:val="22"/>
        </w:rPr>
        <w:t xml:space="preserve"> </w:t>
      </w:r>
      <w:r w:rsidRPr="009D40D7">
        <w:rPr>
          <w:rFonts w:ascii="Arial" w:hAnsi="Arial" w:cs="Arial"/>
          <w:sz w:val="22"/>
          <w:szCs w:val="22"/>
          <w:lang w:val="en"/>
        </w:rPr>
        <w:t>to perform asbestos-related work (ARW).</w:t>
      </w:r>
    </w:p>
    <w:p w14:paraId="113EBBF3" w14:textId="77777777" w:rsidR="003E7647" w:rsidRPr="007B56F8" w:rsidRDefault="003E7647" w:rsidP="005A45EC">
      <w:pPr>
        <w:rPr>
          <w:rFonts w:ascii="Arial" w:hAnsi="Arial" w:cs="Arial"/>
          <w:b/>
          <w:bCs/>
          <w:u w:val="single"/>
        </w:rPr>
      </w:pPr>
    </w:p>
    <w:p w14:paraId="2EBD1D8A" w14:textId="77777777" w:rsidR="005A45EC" w:rsidRPr="00EC3C3B" w:rsidRDefault="000C0502" w:rsidP="005A45EC">
      <w:pPr>
        <w:rPr>
          <w:rFonts w:ascii="Arial" w:hAnsi="Arial" w:cs="Arial"/>
          <w:b/>
          <w:bCs/>
          <w:sz w:val="24"/>
          <w:szCs w:val="24"/>
          <w:u w:val="single"/>
        </w:rPr>
      </w:pPr>
      <w:r w:rsidRPr="00EC3C3B">
        <w:rPr>
          <w:rFonts w:ascii="Arial" w:hAnsi="Arial" w:cs="Arial"/>
          <w:b/>
          <w:bCs/>
          <w:sz w:val="24"/>
          <w:szCs w:val="24"/>
          <w:u w:val="single"/>
        </w:rPr>
        <w:t>P</w:t>
      </w:r>
      <w:r w:rsidR="00BD0774" w:rsidRPr="00EC3C3B">
        <w:rPr>
          <w:rFonts w:ascii="Arial" w:hAnsi="Arial" w:cs="Arial"/>
          <w:b/>
          <w:bCs/>
          <w:sz w:val="24"/>
          <w:szCs w:val="24"/>
          <w:u w:val="single"/>
        </w:rPr>
        <w:t>ermit and Contractor Requirements:</w:t>
      </w:r>
    </w:p>
    <w:p w14:paraId="2822FCD1" w14:textId="77777777" w:rsidR="00805CC9" w:rsidRPr="00EC3C3B" w:rsidRDefault="000C0502" w:rsidP="00805CC9">
      <w:pPr>
        <w:rPr>
          <w:rFonts w:ascii="Arial" w:hAnsi="Arial" w:cs="Arial"/>
          <w:b/>
          <w:bCs/>
          <w:sz w:val="22"/>
          <w:szCs w:val="22"/>
          <w:u w:val="single"/>
        </w:rPr>
      </w:pPr>
      <w:r w:rsidRPr="00EC3C3B">
        <w:rPr>
          <w:rFonts w:ascii="Arial" w:hAnsi="Arial" w:cs="Arial"/>
          <w:sz w:val="22"/>
          <w:szCs w:val="22"/>
        </w:rPr>
        <w:t xml:space="preserve">Permits:  Contractors are responsible to attain all necessary permits for all work, including Mille Lacs Band of Ojibwe (MLBO).  </w:t>
      </w:r>
    </w:p>
    <w:p w14:paraId="6149B4EA" w14:textId="77777777" w:rsidR="002966A8" w:rsidRPr="007B56F8" w:rsidRDefault="002966A8" w:rsidP="00A50C9B">
      <w:pPr>
        <w:rPr>
          <w:rFonts w:ascii="Arial" w:hAnsi="Arial" w:cs="Arial"/>
          <w:b/>
        </w:rPr>
      </w:pPr>
    </w:p>
    <w:p w14:paraId="63AE70CA" w14:textId="77777777" w:rsidR="00611535" w:rsidRPr="00A03CA5" w:rsidRDefault="00805CC9" w:rsidP="00A50C9B">
      <w:pPr>
        <w:rPr>
          <w:rFonts w:ascii="Arial" w:hAnsi="Arial" w:cs="Arial"/>
          <w:b/>
          <w:sz w:val="24"/>
          <w:szCs w:val="24"/>
        </w:rPr>
      </w:pPr>
      <w:r w:rsidRPr="00EC3C3B">
        <w:rPr>
          <w:rFonts w:ascii="Arial" w:hAnsi="Arial" w:cs="Arial"/>
          <w:b/>
          <w:sz w:val="24"/>
          <w:szCs w:val="24"/>
        </w:rPr>
        <w:t>Bonding Requireme</w:t>
      </w:r>
      <w:r w:rsidR="001041EB" w:rsidRPr="00EC3C3B">
        <w:rPr>
          <w:rFonts w:ascii="Arial" w:hAnsi="Arial" w:cs="Arial"/>
          <w:b/>
          <w:sz w:val="24"/>
          <w:szCs w:val="24"/>
        </w:rPr>
        <w:t xml:space="preserve">nts:  In accordance with </w:t>
      </w:r>
      <w:r w:rsidR="00F56174" w:rsidRPr="00EC3C3B">
        <w:rPr>
          <w:rFonts w:ascii="Arial" w:hAnsi="Arial" w:cs="Arial"/>
          <w:b/>
          <w:sz w:val="24"/>
          <w:szCs w:val="24"/>
        </w:rPr>
        <w:t>201</w:t>
      </w:r>
      <w:r w:rsidR="00C46122">
        <w:rPr>
          <w:rFonts w:ascii="Arial" w:hAnsi="Arial" w:cs="Arial"/>
          <w:b/>
          <w:sz w:val="24"/>
          <w:szCs w:val="24"/>
        </w:rPr>
        <w:t>6</w:t>
      </w:r>
      <w:r w:rsidR="00C236C3" w:rsidRPr="00EC3C3B">
        <w:rPr>
          <w:rFonts w:ascii="Arial" w:hAnsi="Arial" w:cs="Arial"/>
          <w:b/>
          <w:sz w:val="24"/>
          <w:szCs w:val="24"/>
        </w:rPr>
        <w:t xml:space="preserve"> MLB</w:t>
      </w:r>
      <w:r w:rsidRPr="00EC3C3B">
        <w:rPr>
          <w:rFonts w:ascii="Arial" w:hAnsi="Arial" w:cs="Arial"/>
          <w:b/>
          <w:sz w:val="24"/>
          <w:szCs w:val="24"/>
        </w:rPr>
        <w:t xml:space="preserve"> </w:t>
      </w:r>
      <w:r w:rsidR="00C236C3" w:rsidRPr="00EC3C3B">
        <w:rPr>
          <w:rFonts w:ascii="Arial" w:hAnsi="Arial" w:cs="Arial"/>
          <w:b/>
          <w:sz w:val="24"/>
          <w:szCs w:val="24"/>
        </w:rPr>
        <w:t xml:space="preserve">Project </w:t>
      </w:r>
      <w:r w:rsidRPr="00EC3C3B">
        <w:rPr>
          <w:rFonts w:ascii="Arial" w:hAnsi="Arial" w:cs="Arial"/>
          <w:b/>
          <w:sz w:val="24"/>
          <w:szCs w:val="24"/>
        </w:rPr>
        <w:t>Spec</w:t>
      </w:r>
      <w:r w:rsidR="00C236C3" w:rsidRPr="00EC3C3B">
        <w:rPr>
          <w:rFonts w:ascii="Arial" w:hAnsi="Arial" w:cs="Arial"/>
          <w:b/>
          <w:sz w:val="24"/>
          <w:szCs w:val="24"/>
        </w:rPr>
        <w:t>ification</w:t>
      </w:r>
      <w:r w:rsidRPr="00EC3C3B">
        <w:rPr>
          <w:rFonts w:ascii="Arial" w:hAnsi="Arial" w:cs="Arial"/>
          <w:b/>
          <w:sz w:val="24"/>
          <w:szCs w:val="24"/>
        </w:rPr>
        <w:t xml:space="preserve"> Book.</w:t>
      </w:r>
    </w:p>
    <w:p w14:paraId="3629D1EC" w14:textId="77777777" w:rsidR="00611535" w:rsidRPr="00EC3C3B" w:rsidRDefault="00611535" w:rsidP="00611535">
      <w:pPr>
        <w:rPr>
          <w:rFonts w:ascii="Arial" w:hAnsi="Arial" w:cs="Arial"/>
          <w:sz w:val="22"/>
          <w:szCs w:val="22"/>
        </w:rPr>
      </w:pPr>
      <w:r w:rsidRPr="00EC3C3B">
        <w:rPr>
          <w:rFonts w:ascii="Arial" w:hAnsi="Arial" w:cs="Arial"/>
          <w:sz w:val="22"/>
          <w:szCs w:val="22"/>
        </w:rPr>
        <w:t>MLBSA Section 17 Procurement Statue Ordinance 03-06 states the following:</w:t>
      </w:r>
    </w:p>
    <w:p w14:paraId="7D670AB8" w14:textId="77777777" w:rsidR="00611535" w:rsidRPr="007B56F8" w:rsidRDefault="00611535" w:rsidP="00611535">
      <w:pPr>
        <w:rPr>
          <w:rFonts w:ascii="Arial" w:hAnsi="Arial" w:cs="Arial"/>
        </w:rPr>
      </w:pPr>
    </w:p>
    <w:p w14:paraId="751339B0" w14:textId="77777777" w:rsidR="00611535" w:rsidRPr="00A03CA5" w:rsidRDefault="00611535" w:rsidP="00611535">
      <w:pPr>
        <w:rPr>
          <w:rFonts w:ascii="Arial" w:hAnsi="Arial" w:cs="Arial"/>
          <w:b/>
          <w:sz w:val="22"/>
          <w:szCs w:val="22"/>
          <w:u w:val="single"/>
        </w:rPr>
      </w:pPr>
      <w:r w:rsidRPr="00A03CA5">
        <w:rPr>
          <w:rFonts w:ascii="Arial" w:hAnsi="Arial" w:cs="Arial"/>
          <w:b/>
          <w:sz w:val="22"/>
          <w:szCs w:val="22"/>
          <w:u w:val="single"/>
        </w:rPr>
        <w:t>Section 17. Bonding</w:t>
      </w:r>
    </w:p>
    <w:p w14:paraId="7D991716" w14:textId="77777777" w:rsidR="00611535" w:rsidRPr="00EC3C3B" w:rsidRDefault="00611535" w:rsidP="000B7CB5">
      <w:pPr>
        <w:numPr>
          <w:ilvl w:val="0"/>
          <w:numId w:val="5"/>
        </w:numPr>
        <w:rPr>
          <w:rFonts w:ascii="Arial" w:hAnsi="Arial" w:cs="Arial"/>
          <w:sz w:val="22"/>
          <w:szCs w:val="22"/>
        </w:rPr>
      </w:pPr>
      <w:r w:rsidRPr="00EC3C3B">
        <w:rPr>
          <w:rFonts w:ascii="Arial" w:hAnsi="Arial" w:cs="Arial"/>
          <w:sz w:val="22"/>
          <w:szCs w:val="22"/>
        </w:rPr>
        <w:t xml:space="preserve">For all Band funded residential construction projects, a performance bond is required for contracts </w:t>
      </w:r>
      <w:proofErr w:type="gramStart"/>
      <w:r w:rsidRPr="00EC3C3B">
        <w:rPr>
          <w:rFonts w:ascii="Arial" w:hAnsi="Arial" w:cs="Arial"/>
          <w:sz w:val="22"/>
          <w:szCs w:val="22"/>
        </w:rPr>
        <w:t>in excess of</w:t>
      </w:r>
      <w:proofErr w:type="gramEnd"/>
      <w:r w:rsidRPr="00EC3C3B">
        <w:rPr>
          <w:rFonts w:ascii="Arial" w:hAnsi="Arial" w:cs="Arial"/>
          <w:sz w:val="22"/>
          <w:szCs w:val="22"/>
        </w:rPr>
        <w:t xml:space="preserve"> $50,000.00.  The performance bond shall be at a minimum twenty (20%) percent of the contract price, but not </w:t>
      </w:r>
      <w:proofErr w:type="gramStart"/>
      <w:r w:rsidRPr="00EC3C3B">
        <w:rPr>
          <w:rFonts w:ascii="Arial" w:hAnsi="Arial" w:cs="Arial"/>
          <w:sz w:val="22"/>
          <w:szCs w:val="22"/>
        </w:rPr>
        <w:t>in excess of</w:t>
      </w:r>
      <w:proofErr w:type="gramEnd"/>
      <w:r w:rsidRPr="00EC3C3B">
        <w:rPr>
          <w:rFonts w:ascii="Arial" w:hAnsi="Arial" w:cs="Arial"/>
          <w:sz w:val="22"/>
          <w:szCs w:val="22"/>
        </w:rPr>
        <w:t xml:space="preserve"> $500,000.00.</w:t>
      </w:r>
    </w:p>
    <w:p w14:paraId="75179476" w14:textId="77777777" w:rsidR="007B56F8" w:rsidRDefault="007B56F8" w:rsidP="007B56F8">
      <w:pPr>
        <w:rPr>
          <w:rFonts w:ascii="Arial" w:hAnsi="Arial" w:cs="Arial"/>
          <w:b/>
          <w:sz w:val="24"/>
          <w:szCs w:val="24"/>
        </w:rPr>
      </w:pPr>
    </w:p>
    <w:p w14:paraId="24A75B3F" w14:textId="77777777" w:rsidR="0043004C" w:rsidRPr="007B56F8" w:rsidRDefault="00EC3C3B" w:rsidP="007B56F8">
      <w:pPr>
        <w:rPr>
          <w:rFonts w:ascii="Arial" w:hAnsi="Arial" w:cs="Arial"/>
          <w:b/>
          <w:sz w:val="24"/>
          <w:szCs w:val="24"/>
        </w:rPr>
      </w:pPr>
      <w:r w:rsidRPr="007B56F8">
        <w:rPr>
          <w:rFonts w:ascii="Arial" w:hAnsi="Arial" w:cs="Arial"/>
          <w:b/>
          <w:sz w:val="24"/>
          <w:szCs w:val="24"/>
        </w:rPr>
        <w:t xml:space="preserve">COMMUNITY DEVELOPMENT/PROJECT MANAGEMENT RESERVES THE RIGHT TO REJECT </w:t>
      </w:r>
      <w:proofErr w:type="gramStart"/>
      <w:r w:rsidRPr="007B56F8">
        <w:rPr>
          <w:rFonts w:ascii="Arial" w:hAnsi="Arial" w:cs="Arial"/>
          <w:b/>
          <w:sz w:val="24"/>
          <w:szCs w:val="24"/>
        </w:rPr>
        <w:t>ANY AND ALL</w:t>
      </w:r>
      <w:proofErr w:type="gramEnd"/>
      <w:r w:rsidRPr="007B56F8">
        <w:rPr>
          <w:rFonts w:ascii="Arial" w:hAnsi="Arial" w:cs="Arial"/>
          <w:b/>
          <w:sz w:val="24"/>
          <w:szCs w:val="24"/>
        </w:rPr>
        <w:t xml:space="preserve"> BIDS FOR ANY REASON.</w:t>
      </w:r>
    </w:p>
    <w:p w14:paraId="43643469" w14:textId="77777777" w:rsidR="003E7647" w:rsidRDefault="003E7647" w:rsidP="00611535">
      <w:pPr>
        <w:ind w:right="720"/>
        <w:rPr>
          <w:rFonts w:ascii="Arial" w:eastAsia="Arial Unicode MS" w:hAnsi="Arial" w:cs="Arial"/>
          <w:sz w:val="28"/>
          <w:szCs w:val="28"/>
          <w:u w:val="single"/>
        </w:rPr>
      </w:pPr>
    </w:p>
    <w:p w14:paraId="763B86A5" w14:textId="77777777" w:rsidR="00611535" w:rsidRDefault="00611535" w:rsidP="00611535">
      <w:pPr>
        <w:ind w:right="720"/>
        <w:rPr>
          <w:rFonts w:ascii="Arial" w:eastAsia="Arial Unicode MS" w:hAnsi="Arial" w:cs="Arial"/>
          <w:sz w:val="28"/>
          <w:szCs w:val="28"/>
          <w:u w:val="single"/>
        </w:rPr>
      </w:pPr>
      <w:r>
        <w:rPr>
          <w:rFonts w:ascii="Arial" w:eastAsia="Arial Unicode MS" w:hAnsi="Arial" w:cs="Arial"/>
          <w:sz w:val="28"/>
          <w:szCs w:val="28"/>
          <w:u w:val="single"/>
        </w:rPr>
        <w:t>SECTION II – BIDDING FORMS</w:t>
      </w:r>
    </w:p>
    <w:p w14:paraId="64A9545C" w14:textId="77777777" w:rsidR="00611535" w:rsidRDefault="00611535" w:rsidP="00611535">
      <w:pPr>
        <w:ind w:right="720"/>
        <w:rPr>
          <w:rFonts w:ascii="Arial" w:eastAsia="Arial Unicode MS" w:hAnsi="Arial" w:cs="Arial"/>
        </w:rPr>
      </w:pPr>
      <w:r>
        <w:rPr>
          <w:rFonts w:ascii="Arial" w:eastAsia="Arial Unicode MS" w:hAnsi="Arial" w:cs="Arial"/>
        </w:rPr>
        <w:t>Bidding Requirements and Contract Forms</w:t>
      </w:r>
    </w:p>
    <w:p w14:paraId="4F164754" w14:textId="77777777" w:rsidR="00611535" w:rsidRDefault="00611535" w:rsidP="00611535">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14:paraId="24BB4FAA" w14:textId="77777777" w:rsidR="00611535" w:rsidRDefault="00611535" w:rsidP="00611535">
      <w:pPr>
        <w:ind w:right="720"/>
        <w:jc w:val="right"/>
        <w:rPr>
          <w:rFonts w:ascii="Arial" w:eastAsia="Arial Unicode MS" w:hAnsi="Arial" w:cs="Arial"/>
        </w:rPr>
      </w:pPr>
      <w:r>
        <w:rPr>
          <w:rFonts w:ascii="Arial" w:eastAsia="Arial Unicode MS" w:hAnsi="Arial" w:cs="Arial"/>
        </w:rPr>
        <w:t>PROJECT MANAGEMENT</w:t>
      </w:r>
    </w:p>
    <w:p w14:paraId="40EBE0AF" w14:textId="77777777" w:rsidR="00611535" w:rsidRPr="00FF4FF9" w:rsidRDefault="00611535" w:rsidP="00611535">
      <w:pPr>
        <w:tabs>
          <w:tab w:val="left" w:pos="8640"/>
        </w:tabs>
        <w:jc w:val="both"/>
        <w:rPr>
          <w:rFonts w:ascii="Arial" w:eastAsia="Arial Unicode MS" w:hAnsi="Arial" w:cs="Arial"/>
          <w:sz w:val="16"/>
          <w:szCs w:val="16"/>
        </w:rPr>
      </w:pPr>
    </w:p>
    <w:p w14:paraId="34176EB2" w14:textId="77777777" w:rsidR="00611535" w:rsidRPr="00FF4FF9" w:rsidRDefault="00332156" w:rsidP="00611535">
      <w:pPr>
        <w:tabs>
          <w:tab w:val="left" w:pos="8640"/>
        </w:tabs>
        <w:jc w:val="center"/>
        <w:rPr>
          <w:rFonts w:ascii="Arial" w:eastAsia="Arial Unicode MS" w:hAnsi="Arial" w:cs="Arial"/>
          <w:b/>
          <w:sz w:val="26"/>
          <w:szCs w:val="26"/>
          <w:u w:val="single"/>
        </w:rPr>
      </w:pPr>
      <w:r>
        <w:rPr>
          <w:rFonts w:ascii="Arial" w:eastAsia="Arial Unicode MS" w:hAnsi="Arial" w:cs="Arial"/>
          <w:b/>
          <w:sz w:val="26"/>
          <w:szCs w:val="26"/>
          <w:u w:val="single"/>
        </w:rPr>
        <w:t>FY 2018</w:t>
      </w:r>
      <w:r w:rsidR="00611535" w:rsidRPr="00FF4FF9">
        <w:rPr>
          <w:rFonts w:ascii="Arial" w:eastAsia="Arial Unicode MS" w:hAnsi="Arial" w:cs="Arial"/>
          <w:b/>
          <w:sz w:val="26"/>
          <w:szCs w:val="26"/>
          <w:u w:val="single"/>
        </w:rPr>
        <w:t xml:space="preserve"> CONSTRUCTION BID FORM</w:t>
      </w:r>
    </w:p>
    <w:p w14:paraId="01FE6355" w14:textId="77777777" w:rsidR="00611535" w:rsidRPr="00FF4FF9" w:rsidRDefault="00611535" w:rsidP="00611535">
      <w:pPr>
        <w:tabs>
          <w:tab w:val="left" w:pos="8640"/>
        </w:tabs>
        <w:jc w:val="center"/>
        <w:rPr>
          <w:rFonts w:ascii="Arial" w:eastAsia="Arial Unicode MS" w:hAnsi="Arial" w:cs="Arial"/>
          <w:b/>
          <w:sz w:val="26"/>
          <w:szCs w:val="26"/>
        </w:rPr>
      </w:pPr>
      <w:r w:rsidRPr="00FF4FF9">
        <w:rPr>
          <w:rFonts w:ascii="Arial" w:eastAsia="Arial Unicode MS" w:hAnsi="Arial" w:cs="Arial"/>
          <w:b/>
          <w:sz w:val="26"/>
          <w:szCs w:val="26"/>
        </w:rPr>
        <w:t>REQUIRED FOR ALL BIDS</w:t>
      </w:r>
    </w:p>
    <w:p w14:paraId="17355DFE" w14:textId="77777777" w:rsidR="00611535" w:rsidRDefault="00611535" w:rsidP="00611535">
      <w:pPr>
        <w:tabs>
          <w:tab w:val="left" w:pos="8640"/>
        </w:tabs>
        <w:jc w:val="center"/>
        <w:rPr>
          <w:rFonts w:ascii="Gill Sans MT" w:eastAsia="Arial Unicode MS" w:hAnsi="Gill Sans MT" w:cs="Gautami"/>
        </w:rPr>
      </w:pPr>
    </w:p>
    <w:p w14:paraId="75638FE5" w14:textId="77777777"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w:t>
      </w:r>
      <w:r w:rsidR="007B56F8">
        <w:rPr>
          <w:rFonts w:ascii="Arial" w:eastAsia="Arial Unicode MS" w:hAnsi="Arial" w:cs="Arial"/>
          <w:b/>
          <w:sz w:val="16"/>
          <w:szCs w:val="16"/>
        </w:rPr>
        <w:t>______________________________</w:t>
      </w:r>
    </w:p>
    <w:p w14:paraId="079444FF" w14:textId="77777777"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JOB/PROJECT</w:t>
      </w:r>
      <w:r w:rsidR="00D14D3B">
        <w:rPr>
          <w:rFonts w:ascii="Arial" w:eastAsia="Arial Unicode MS" w:hAnsi="Arial" w:cs="Arial"/>
          <w:b/>
          <w:sz w:val="16"/>
          <w:szCs w:val="16"/>
        </w:rPr>
        <w:t xml:space="preserve">: </w:t>
      </w:r>
      <w:r w:rsidR="009D40D7">
        <w:rPr>
          <w:rFonts w:ascii="Arial" w:eastAsia="Arial Unicode MS" w:hAnsi="Arial" w:cs="Arial"/>
          <w:b/>
          <w:sz w:val="16"/>
          <w:szCs w:val="16"/>
        </w:rPr>
        <w:t>43781 Weywenahbe Drive</w:t>
      </w:r>
      <w:r w:rsidR="000B7CB5">
        <w:rPr>
          <w:rFonts w:ascii="Arial" w:eastAsia="Arial Unicode MS" w:hAnsi="Arial" w:cs="Arial"/>
          <w:b/>
          <w:sz w:val="16"/>
          <w:szCs w:val="16"/>
        </w:rPr>
        <w:t xml:space="preserve"> Demolition</w:t>
      </w:r>
      <w:r w:rsidR="00AE016F">
        <w:rPr>
          <w:rFonts w:ascii="Arial" w:eastAsia="Arial Unicode MS" w:hAnsi="Arial" w:cs="Arial"/>
          <w:b/>
          <w:sz w:val="16"/>
          <w:szCs w:val="16"/>
        </w:rPr>
        <w:t xml:space="preserve"> </w:t>
      </w:r>
    </w:p>
    <w:p w14:paraId="5E27A767" w14:textId="77777777" w:rsidR="00ED0F72" w:rsidRDefault="00ED0F72" w:rsidP="00611535">
      <w:pPr>
        <w:tabs>
          <w:tab w:val="left" w:pos="8640"/>
        </w:tabs>
        <w:rPr>
          <w:rFonts w:ascii="Arial" w:eastAsia="Arial Unicode MS" w:hAnsi="Arial" w:cs="Arial"/>
          <w:b/>
          <w:sz w:val="16"/>
          <w:szCs w:val="16"/>
        </w:rPr>
      </w:pPr>
    </w:p>
    <w:p w14:paraId="324E002C" w14:textId="77777777"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 xml:space="preserve">TOTAL LUMP SUM PRICE: </w:t>
      </w:r>
    </w:p>
    <w:p w14:paraId="75696515" w14:textId="77777777" w:rsidR="00D971EA" w:rsidRDefault="00D971EA" w:rsidP="00D971EA">
      <w:pPr>
        <w:tabs>
          <w:tab w:val="left" w:pos="8640"/>
        </w:tabs>
        <w:rPr>
          <w:rFonts w:ascii="Arial" w:eastAsia="Arial Unicode MS" w:hAnsi="Arial" w:cs="Arial"/>
          <w:b/>
          <w:sz w:val="16"/>
          <w:szCs w:val="16"/>
        </w:rPr>
      </w:pPr>
    </w:p>
    <w:p w14:paraId="6757D34F" w14:textId="77777777"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14:paraId="2F526121" w14:textId="77777777" w:rsidR="00D971EA" w:rsidRPr="00D971EA" w:rsidRDefault="00D971EA" w:rsidP="00D971EA">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14:paraId="06650A41" w14:textId="77777777" w:rsidR="00611535" w:rsidRDefault="00611535" w:rsidP="00611535">
      <w:pPr>
        <w:tabs>
          <w:tab w:val="left" w:pos="8640"/>
        </w:tabs>
        <w:rPr>
          <w:rFonts w:ascii="Arial" w:eastAsia="Arial Unicode MS" w:hAnsi="Arial" w:cs="Arial"/>
          <w:sz w:val="16"/>
          <w:szCs w:val="16"/>
        </w:rPr>
      </w:pPr>
    </w:p>
    <w:p w14:paraId="6D471C3A" w14:textId="77777777" w:rsidR="00316AFD" w:rsidRDefault="00316AFD" w:rsidP="00316AFD">
      <w:pPr>
        <w:tabs>
          <w:tab w:val="left" w:pos="8640"/>
        </w:tabs>
        <w:rPr>
          <w:rFonts w:ascii="Arial" w:eastAsia="Arial Unicode MS" w:hAnsi="Arial" w:cs="Arial"/>
          <w:i/>
          <w:sz w:val="16"/>
          <w:szCs w:val="16"/>
        </w:rPr>
      </w:pPr>
      <w:r>
        <w:rPr>
          <w:rFonts w:ascii="Arial" w:eastAsia="Arial Unicode MS" w:hAnsi="Arial" w:cs="Arial"/>
          <w:b/>
          <w:sz w:val="16"/>
          <w:szCs w:val="16"/>
        </w:rPr>
        <w:t>ALTERNATE #1:</w:t>
      </w:r>
      <w:r w:rsidRPr="00CC518C">
        <w:rPr>
          <w:rFonts w:ascii="Arial" w:eastAsia="Arial Unicode MS" w:hAnsi="Arial" w:cs="Arial"/>
          <w:i/>
          <w:sz w:val="16"/>
          <w:szCs w:val="16"/>
        </w:rPr>
        <w:t xml:space="preserve"> </w:t>
      </w:r>
    </w:p>
    <w:p w14:paraId="5C12DB40" w14:textId="77777777" w:rsidR="000B7CB5" w:rsidRPr="00B93F45" w:rsidRDefault="000B7CB5" w:rsidP="00316AFD">
      <w:pPr>
        <w:tabs>
          <w:tab w:val="left" w:pos="8640"/>
        </w:tabs>
        <w:rPr>
          <w:rFonts w:ascii="Arial" w:eastAsia="Arial Unicode MS" w:hAnsi="Arial" w:cs="Arial"/>
          <w:b/>
          <w:sz w:val="8"/>
          <w:szCs w:val="8"/>
        </w:rPr>
      </w:pPr>
    </w:p>
    <w:p w14:paraId="5A71FB98" w14:textId="77777777" w:rsidR="00C46122" w:rsidRDefault="00C46122" w:rsidP="00C46122">
      <w:pPr>
        <w:tabs>
          <w:tab w:val="left" w:pos="8640"/>
        </w:tabs>
        <w:rPr>
          <w:rFonts w:ascii="Arial" w:eastAsia="Arial Unicode MS" w:hAnsi="Arial" w:cs="Arial"/>
          <w:b/>
          <w:sz w:val="16"/>
          <w:szCs w:val="16"/>
        </w:rPr>
      </w:pPr>
    </w:p>
    <w:p w14:paraId="61CDCBC9" w14:textId="77777777" w:rsidR="00C46122" w:rsidRDefault="00C46122" w:rsidP="00C46122">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14:paraId="2F0FC87E" w14:textId="77777777" w:rsidR="00C46122" w:rsidRDefault="00C46122" w:rsidP="00C46122">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14:paraId="0B8B67E3" w14:textId="77777777" w:rsidR="00C46122" w:rsidRDefault="00C46122" w:rsidP="00C46122">
      <w:pPr>
        <w:tabs>
          <w:tab w:val="left" w:pos="8640"/>
        </w:tabs>
        <w:rPr>
          <w:rFonts w:ascii="Arial" w:eastAsia="Arial Unicode MS" w:hAnsi="Arial" w:cs="Arial"/>
          <w:b/>
          <w:sz w:val="16"/>
          <w:szCs w:val="16"/>
        </w:rPr>
      </w:pPr>
    </w:p>
    <w:p w14:paraId="7E1D2855" w14:textId="77777777" w:rsidR="00C46122" w:rsidRPr="00C46122" w:rsidRDefault="000B7CB5" w:rsidP="00C46122">
      <w:pPr>
        <w:tabs>
          <w:tab w:val="left" w:pos="8640"/>
        </w:tabs>
        <w:rPr>
          <w:rFonts w:ascii="Arial" w:eastAsia="Arial Unicode MS" w:hAnsi="Arial" w:cs="Arial"/>
          <w:b/>
          <w:i/>
          <w:sz w:val="16"/>
          <w:szCs w:val="16"/>
        </w:rPr>
      </w:pPr>
      <w:r>
        <w:rPr>
          <w:rFonts w:ascii="Arial" w:eastAsia="Arial Unicode MS" w:hAnsi="Arial" w:cs="Arial"/>
          <w:b/>
          <w:sz w:val="16"/>
          <w:szCs w:val="16"/>
        </w:rPr>
        <w:t>ALTERNATE #2</w:t>
      </w:r>
      <w:r w:rsidR="00C46122">
        <w:rPr>
          <w:rFonts w:ascii="Arial" w:eastAsia="Arial Unicode MS" w:hAnsi="Arial" w:cs="Arial"/>
          <w:b/>
          <w:sz w:val="16"/>
          <w:szCs w:val="16"/>
        </w:rPr>
        <w:t xml:space="preserve">: </w:t>
      </w:r>
      <w:r w:rsidR="00C46122" w:rsidRPr="00C46122">
        <w:rPr>
          <w:rFonts w:ascii="Arial" w:eastAsia="Arial Unicode MS" w:hAnsi="Arial" w:cs="Arial"/>
          <w:i/>
          <w:sz w:val="16"/>
          <w:szCs w:val="16"/>
        </w:rPr>
        <w:t xml:space="preserve"> </w:t>
      </w:r>
    </w:p>
    <w:p w14:paraId="3FA13FE9" w14:textId="77777777" w:rsidR="00C46122" w:rsidRDefault="00C46122" w:rsidP="00C46122">
      <w:pPr>
        <w:tabs>
          <w:tab w:val="left" w:pos="8640"/>
        </w:tabs>
        <w:rPr>
          <w:rFonts w:ascii="Arial" w:eastAsia="Arial Unicode MS" w:hAnsi="Arial" w:cs="Arial"/>
          <w:b/>
          <w:sz w:val="16"/>
          <w:szCs w:val="16"/>
        </w:rPr>
      </w:pPr>
    </w:p>
    <w:p w14:paraId="281DB160" w14:textId="77777777" w:rsidR="00C46122" w:rsidRDefault="00C46122" w:rsidP="00C46122">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14:paraId="162A80A7" w14:textId="77777777" w:rsidR="00C46122" w:rsidRDefault="00C46122" w:rsidP="00C46122">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14:paraId="779632CC" w14:textId="77777777" w:rsidR="00C46122" w:rsidRDefault="00C46122" w:rsidP="00611535">
      <w:pPr>
        <w:tabs>
          <w:tab w:val="left" w:pos="8640"/>
        </w:tabs>
        <w:rPr>
          <w:rFonts w:ascii="Arial" w:eastAsia="Arial Unicode MS" w:hAnsi="Arial" w:cs="Arial"/>
          <w:b/>
          <w:sz w:val="16"/>
          <w:szCs w:val="16"/>
        </w:rPr>
      </w:pPr>
    </w:p>
    <w:p w14:paraId="5827BBC9" w14:textId="77777777" w:rsidR="00C46122" w:rsidRDefault="00C46122" w:rsidP="00611535">
      <w:pPr>
        <w:tabs>
          <w:tab w:val="left" w:pos="8640"/>
        </w:tabs>
        <w:rPr>
          <w:rFonts w:ascii="Arial" w:eastAsia="Arial Unicode MS" w:hAnsi="Arial" w:cs="Arial"/>
          <w:b/>
          <w:sz w:val="16"/>
          <w:szCs w:val="16"/>
        </w:rPr>
      </w:pPr>
    </w:p>
    <w:p w14:paraId="075BFBA5" w14:textId="77777777"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14:paraId="6ED19273" w14:textId="77777777" w:rsidR="00611535" w:rsidRDefault="00611535" w:rsidP="00611535">
      <w:pPr>
        <w:tabs>
          <w:tab w:val="left" w:pos="8640"/>
        </w:tabs>
        <w:rPr>
          <w:rFonts w:ascii="Arial" w:eastAsia="Arial Unicode MS" w:hAnsi="Arial" w:cs="Arial"/>
          <w:b/>
          <w:sz w:val="16"/>
          <w:szCs w:val="16"/>
        </w:rPr>
      </w:pPr>
    </w:p>
    <w:p w14:paraId="78EC37BD" w14:textId="77777777" w:rsidR="00611535" w:rsidRDefault="00611535" w:rsidP="00611535">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14:paraId="19235881" w14:textId="77777777"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7C0716AA" w14:textId="77777777" w:rsidR="00611535" w:rsidRDefault="00611535" w:rsidP="00611535">
      <w:pPr>
        <w:tabs>
          <w:tab w:val="left" w:pos="8640"/>
        </w:tabs>
        <w:rPr>
          <w:rFonts w:ascii="Arial" w:eastAsia="Arial Unicode MS" w:hAnsi="Arial" w:cs="Arial"/>
          <w:sz w:val="16"/>
          <w:szCs w:val="16"/>
        </w:rPr>
      </w:pPr>
    </w:p>
    <w:p w14:paraId="36FD74BD" w14:textId="77777777" w:rsidR="00611535" w:rsidRPr="00DD181E" w:rsidRDefault="00611535" w:rsidP="00611535">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14:paraId="34744F9A" w14:textId="77777777"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6D1E91B9" w14:textId="77777777" w:rsidR="00611535" w:rsidRDefault="00611535" w:rsidP="00611535">
      <w:pPr>
        <w:tabs>
          <w:tab w:val="left" w:pos="8640"/>
        </w:tabs>
        <w:rPr>
          <w:rFonts w:ascii="Arial" w:eastAsia="Arial Unicode MS" w:hAnsi="Arial" w:cs="Arial"/>
          <w:b/>
          <w:sz w:val="16"/>
          <w:szCs w:val="16"/>
        </w:rPr>
      </w:pPr>
    </w:p>
    <w:p w14:paraId="48C94AB0" w14:textId="77777777"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14:paraId="6D430BBD" w14:textId="77777777" w:rsidR="00611535" w:rsidRDefault="00611535" w:rsidP="00611535">
      <w:pPr>
        <w:tabs>
          <w:tab w:val="left" w:pos="8640"/>
        </w:tabs>
        <w:rPr>
          <w:rFonts w:ascii="Arial" w:eastAsia="Arial Unicode MS" w:hAnsi="Arial" w:cs="Arial"/>
          <w:sz w:val="16"/>
          <w:szCs w:val="16"/>
        </w:rPr>
      </w:pPr>
    </w:p>
    <w:p w14:paraId="40264EA4" w14:textId="77777777" w:rsidR="003E7647" w:rsidRDefault="003E7647" w:rsidP="00611535">
      <w:pPr>
        <w:tabs>
          <w:tab w:val="left" w:pos="8640"/>
        </w:tabs>
        <w:rPr>
          <w:rFonts w:ascii="Arial" w:eastAsia="Arial Unicode MS" w:hAnsi="Arial" w:cs="Arial"/>
          <w:b/>
          <w:sz w:val="16"/>
          <w:szCs w:val="16"/>
          <w:u w:val="single"/>
        </w:rPr>
      </w:pPr>
    </w:p>
    <w:p w14:paraId="18A3C285" w14:textId="77777777" w:rsidR="003E7647" w:rsidRDefault="003E7647" w:rsidP="00611535">
      <w:pPr>
        <w:tabs>
          <w:tab w:val="left" w:pos="8640"/>
        </w:tabs>
        <w:rPr>
          <w:rFonts w:ascii="Arial" w:eastAsia="Arial Unicode MS" w:hAnsi="Arial" w:cs="Arial"/>
          <w:b/>
          <w:sz w:val="16"/>
          <w:szCs w:val="16"/>
          <w:u w:val="single"/>
        </w:rPr>
      </w:pPr>
    </w:p>
    <w:p w14:paraId="5D6A3318" w14:textId="77777777"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14:paraId="4E370432" w14:textId="77777777" w:rsidR="00611535" w:rsidRDefault="00611535" w:rsidP="000B7CB5">
      <w:pPr>
        <w:numPr>
          <w:ilvl w:val="0"/>
          <w:numId w:val="6"/>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14:paraId="2FA8E242" w14:textId="77777777" w:rsidR="00611535" w:rsidRDefault="00611535" w:rsidP="000B7CB5">
      <w:pPr>
        <w:numPr>
          <w:ilvl w:val="0"/>
          <w:numId w:val="6"/>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14:paraId="7CFCCD9F" w14:textId="77777777" w:rsidR="00611535" w:rsidRPr="009B75C8" w:rsidRDefault="00611535" w:rsidP="000B7CB5">
      <w:pPr>
        <w:numPr>
          <w:ilvl w:val="0"/>
          <w:numId w:val="6"/>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14:paraId="09695031" w14:textId="77777777" w:rsidR="00611535" w:rsidRDefault="00611535" w:rsidP="000B7CB5">
      <w:pPr>
        <w:numPr>
          <w:ilvl w:val="0"/>
          <w:numId w:val="6"/>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w:t>
      </w:r>
      <w:r w:rsidR="005F6BAA">
        <w:rPr>
          <w:rFonts w:ascii="Arial" w:eastAsia="Arial Unicode MS" w:hAnsi="Arial" w:cs="Arial"/>
          <w:sz w:val="16"/>
          <w:szCs w:val="16"/>
        </w:rPr>
        <w:t>REQUIRED)</w:t>
      </w:r>
    </w:p>
    <w:p w14:paraId="28360BFE" w14:textId="77777777" w:rsidR="00611535" w:rsidRDefault="00611535" w:rsidP="000B7CB5">
      <w:pPr>
        <w:numPr>
          <w:ilvl w:val="0"/>
          <w:numId w:val="6"/>
        </w:numPr>
        <w:tabs>
          <w:tab w:val="left" w:pos="8640"/>
        </w:tabs>
        <w:rPr>
          <w:rFonts w:ascii="Arial" w:eastAsia="Arial Unicode MS" w:hAnsi="Arial" w:cs="Arial"/>
          <w:sz w:val="16"/>
          <w:szCs w:val="16"/>
        </w:rPr>
      </w:pPr>
      <w:r>
        <w:rPr>
          <w:rFonts w:ascii="Arial" w:eastAsia="Arial Unicode MS" w:hAnsi="Arial" w:cs="Arial"/>
          <w:sz w:val="16"/>
          <w:szCs w:val="16"/>
        </w:rPr>
        <w:t>COPY OF MINNESOTA CONT</w:t>
      </w:r>
      <w:r w:rsidR="005F6BAA">
        <w:rPr>
          <w:rFonts w:ascii="Arial" w:eastAsia="Arial Unicode MS" w:hAnsi="Arial" w:cs="Arial"/>
          <w:sz w:val="16"/>
          <w:szCs w:val="16"/>
        </w:rPr>
        <w:t xml:space="preserve">RACTOR’S LICENSE </w:t>
      </w:r>
    </w:p>
    <w:p w14:paraId="3C76DED9" w14:textId="77777777" w:rsidR="00611535" w:rsidRDefault="00611535" w:rsidP="000B7CB5">
      <w:pPr>
        <w:numPr>
          <w:ilvl w:val="0"/>
          <w:numId w:val="6"/>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14:paraId="375000ED" w14:textId="77777777" w:rsidR="00611535" w:rsidRDefault="00611535" w:rsidP="00611535">
      <w:pPr>
        <w:tabs>
          <w:tab w:val="left" w:pos="8640"/>
        </w:tabs>
        <w:rPr>
          <w:rFonts w:ascii="Arial" w:eastAsia="Arial Unicode MS" w:hAnsi="Arial" w:cs="Arial"/>
          <w:b/>
          <w:sz w:val="16"/>
          <w:szCs w:val="16"/>
        </w:rPr>
      </w:pPr>
    </w:p>
    <w:p w14:paraId="134052A0" w14:textId="77777777" w:rsidR="00611535" w:rsidRDefault="00611535" w:rsidP="00611535">
      <w:pPr>
        <w:tabs>
          <w:tab w:val="left" w:pos="8640"/>
        </w:tabs>
        <w:rPr>
          <w:rFonts w:ascii="Arial" w:eastAsia="Arial Unicode MS" w:hAnsi="Arial" w:cs="Arial"/>
          <w:b/>
          <w:sz w:val="16"/>
          <w:szCs w:val="16"/>
          <w:u w:val="single"/>
        </w:rPr>
      </w:pPr>
    </w:p>
    <w:p w14:paraId="25AE8564" w14:textId="77777777"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w:t>
      </w:r>
      <w:proofErr w:type="gramStart"/>
      <w:r>
        <w:rPr>
          <w:rFonts w:ascii="Arial" w:eastAsia="Arial Unicode MS" w:hAnsi="Arial" w:cs="Arial"/>
          <w:b/>
          <w:sz w:val="16"/>
          <w:szCs w:val="16"/>
        </w:rPr>
        <w:t>TITLE:_</w:t>
      </w:r>
      <w:proofErr w:type="gramEnd"/>
      <w:r>
        <w:rPr>
          <w:rFonts w:ascii="Arial" w:eastAsia="Arial Unicode MS" w:hAnsi="Arial" w:cs="Arial"/>
          <w:b/>
          <w:sz w:val="16"/>
          <w:szCs w:val="16"/>
        </w:rPr>
        <w:t>_______________________</w:t>
      </w:r>
    </w:p>
    <w:p w14:paraId="334008D3" w14:textId="77777777" w:rsidR="00611535" w:rsidRDefault="00611535" w:rsidP="00611535">
      <w:pPr>
        <w:tabs>
          <w:tab w:val="left" w:pos="8640"/>
        </w:tabs>
        <w:rPr>
          <w:rFonts w:ascii="Arial" w:eastAsia="Arial Unicode MS" w:hAnsi="Arial" w:cs="Arial"/>
          <w:b/>
          <w:sz w:val="16"/>
          <w:szCs w:val="16"/>
        </w:rPr>
      </w:pPr>
    </w:p>
    <w:p w14:paraId="3A9F42AC" w14:textId="77777777"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w:t>
      </w:r>
      <w:proofErr w:type="gramStart"/>
      <w:r>
        <w:rPr>
          <w:rFonts w:ascii="Arial" w:eastAsia="Arial Unicode MS" w:hAnsi="Arial" w:cs="Arial"/>
          <w:b/>
          <w:sz w:val="16"/>
          <w:szCs w:val="16"/>
        </w:rPr>
        <w:t>DATE:_</w:t>
      </w:r>
      <w:proofErr w:type="gramEnd"/>
      <w:r>
        <w:rPr>
          <w:rFonts w:ascii="Arial" w:eastAsia="Arial Unicode MS" w:hAnsi="Arial" w:cs="Arial"/>
          <w:b/>
          <w:sz w:val="16"/>
          <w:szCs w:val="16"/>
        </w:rPr>
        <w:t>___________________</w:t>
      </w:r>
    </w:p>
    <w:p w14:paraId="0ACD86EC" w14:textId="77777777" w:rsidR="00611535" w:rsidRDefault="00611535" w:rsidP="00611535">
      <w:pPr>
        <w:tabs>
          <w:tab w:val="left" w:pos="8640"/>
        </w:tabs>
        <w:rPr>
          <w:rFonts w:ascii="Arial" w:eastAsia="Arial Unicode MS" w:hAnsi="Arial" w:cs="Arial"/>
          <w:b/>
          <w:sz w:val="16"/>
          <w:szCs w:val="16"/>
        </w:rPr>
      </w:pPr>
    </w:p>
    <w:p w14:paraId="09BDB553" w14:textId="77777777"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w:t>
      </w:r>
      <w:proofErr w:type="gramStart"/>
      <w:r>
        <w:rPr>
          <w:rFonts w:ascii="Arial" w:eastAsia="Arial Unicode MS" w:hAnsi="Arial" w:cs="Arial"/>
          <w:b/>
          <w:sz w:val="16"/>
          <w:szCs w:val="16"/>
        </w:rPr>
        <w:t>TELEPHONE:_</w:t>
      </w:r>
      <w:proofErr w:type="gramEnd"/>
      <w:r>
        <w:rPr>
          <w:rFonts w:ascii="Arial" w:eastAsia="Arial Unicode MS" w:hAnsi="Arial" w:cs="Arial"/>
          <w:b/>
          <w:sz w:val="16"/>
          <w:szCs w:val="16"/>
        </w:rPr>
        <w:t>____________________</w:t>
      </w:r>
    </w:p>
    <w:p w14:paraId="4DE1DD5C" w14:textId="77777777" w:rsidR="00611535" w:rsidRDefault="00611535" w:rsidP="00611535">
      <w:pPr>
        <w:tabs>
          <w:tab w:val="left" w:pos="8640"/>
        </w:tabs>
        <w:rPr>
          <w:rFonts w:ascii="Gill Sans MT" w:eastAsia="Arial Unicode MS" w:hAnsi="Gill Sans MT" w:cs="Gautami"/>
          <w:b/>
          <w:sz w:val="16"/>
          <w:szCs w:val="16"/>
        </w:rPr>
      </w:pPr>
    </w:p>
    <w:p w14:paraId="6CF5F2B4" w14:textId="77777777" w:rsidR="00611535" w:rsidRDefault="00611535" w:rsidP="00611535">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14:paraId="326CCCE4" w14:textId="77777777" w:rsidR="00611535" w:rsidRDefault="00611535" w:rsidP="00611535">
      <w:pPr>
        <w:rPr>
          <w:rFonts w:ascii="Arial" w:eastAsia="Arial Unicode MS" w:hAnsi="Arial" w:cs="Arial"/>
          <w:b/>
          <w:sz w:val="16"/>
          <w:szCs w:val="16"/>
        </w:rPr>
      </w:pPr>
    </w:p>
    <w:p w14:paraId="12FD1714" w14:textId="77777777" w:rsidR="00611535" w:rsidRPr="009B75C8" w:rsidRDefault="00611535" w:rsidP="00611535">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14:paraId="126B225A" w14:textId="77777777" w:rsidR="00611535" w:rsidRPr="00A50C9B" w:rsidRDefault="00611535" w:rsidP="00A50C9B">
      <w:pPr>
        <w:rPr>
          <w:rFonts w:ascii="Arial" w:hAnsi="Arial" w:cs="Arial"/>
          <w:b/>
          <w:sz w:val="22"/>
          <w:szCs w:val="22"/>
        </w:rPr>
      </w:pPr>
    </w:p>
    <w:sectPr w:rsidR="00611535" w:rsidRPr="00A50C9B" w:rsidSect="007B56F8">
      <w:pgSz w:w="12240" w:h="15840" w:code="1"/>
      <w:pgMar w:top="720" w:right="1152" w:bottom="720" w:left="1152"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EBF99" w14:textId="77777777" w:rsidR="0019673D" w:rsidRDefault="0019673D">
      <w:r>
        <w:separator/>
      </w:r>
    </w:p>
  </w:endnote>
  <w:endnote w:type="continuationSeparator" w:id="0">
    <w:p w14:paraId="1D82F83F" w14:textId="77777777" w:rsidR="0019673D" w:rsidRDefault="0019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48331" w14:textId="77777777" w:rsidR="0019673D" w:rsidRDefault="0019673D">
      <w:r>
        <w:separator/>
      </w:r>
    </w:p>
  </w:footnote>
  <w:footnote w:type="continuationSeparator" w:id="0">
    <w:p w14:paraId="5D4AFED2" w14:textId="77777777" w:rsidR="0019673D" w:rsidRDefault="001967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197E28D8"/>
    <w:multiLevelType w:val="hybridMultilevel"/>
    <w:tmpl w:val="C8C24A3E"/>
    <w:lvl w:ilvl="0" w:tplc="E58841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273571E"/>
    <w:multiLevelType w:val="hybridMultilevel"/>
    <w:tmpl w:val="7C08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3C635E9"/>
    <w:multiLevelType w:val="hybridMultilevel"/>
    <w:tmpl w:val="51C8B69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D98D29C">
      <w:start w:val="1"/>
      <w:numFmt w:val="decimal"/>
      <w:lvlText w:val="%4."/>
      <w:lvlJc w:val="left"/>
      <w:pPr>
        <w:tabs>
          <w:tab w:val="num" w:pos="2880"/>
        </w:tabs>
        <w:ind w:left="2880" w:hanging="360"/>
      </w:pPr>
      <w:rPr>
        <w:rFonts w:ascii="Arial" w:eastAsia="Times New Roman" w:hAnsi="Arial" w:cs="Arial"/>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7"/>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241C7"/>
    <w:rsid w:val="00035DE6"/>
    <w:rsid w:val="000458B0"/>
    <w:rsid w:val="0005562D"/>
    <w:rsid w:val="00063875"/>
    <w:rsid w:val="00066A9E"/>
    <w:rsid w:val="00067014"/>
    <w:rsid w:val="000713B0"/>
    <w:rsid w:val="00072B31"/>
    <w:rsid w:val="00075129"/>
    <w:rsid w:val="000833E8"/>
    <w:rsid w:val="000867C7"/>
    <w:rsid w:val="000B5232"/>
    <w:rsid w:val="000B7CB5"/>
    <w:rsid w:val="000C0502"/>
    <w:rsid w:val="000C69BA"/>
    <w:rsid w:val="000D0C7E"/>
    <w:rsid w:val="000D6E2E"/>
    <w:rsid w:val="000E32B5"/>
    <w:rsid w:val="000F1EAD"/>
    <w:rsid w:val="001041EB"/>
    <w:rsid w:val="001116B0"/>
    <w:rsid w:val="0012237A"/>
    <w:rsid w:val="00123C67"/>
    <w:rsid w:val="00130690"/>
    <w:rsid w:val="00130AEE"/>
    <w:rsid w:val="00133D8F"/>
    <w:rsid w:val="00134E82"/>
    <w:rsid w:val="00142199"/>
    <w:rsid w:val="001441AE"/>
    <w:rsid w:val="00150BE6"/>
    <w:rsid w:val="00157D30"/>
    <w:rsid w:val="0018769B"/>
    <w:rsid w:val="001944BD"/>
    <w:rsid w:val="0019673D"/>
    <w:rsid w:val="00197DE8"/>
    <w:rsid w:val="001A1FD1"/>
    <w:rsid w:val="001A3AF2"/>
    <w:rsid w:val="001A71D0"/>
    <w:rsid w:val="001B021A"/>
    <w:rsid w:val="001C31C9"/>
    <w:rsid w:val="001C7EF0"/>
    <w:rsid w:val="001E5616"/>
    <w:rsid w:val="001E6EAC"/>
    <w:rsid w:val="002026EB"/>
    <w:rsid w:val="00217AED"/>
    <w:rsid w:val="00220CFB"/>
    <w:rsid w:val="00220D08"/>
    <w:rsid w:val="0023602B"/>
    <w:rsid w:val="0024073B"/>
    <w:rsid w:val="0024241D"/>
    <w:rsid w:val="00244635"/>
    <w:rsid w:val="0024487F"/>
    <w:rsid w:val="00247674"/>
    <w:rsid w:val="0026055C"/>
    <w:rsid w:val="00265755"/>
    <w:rsid w:val="00283A59"/>
    <w:rsid w:val="002905E2"/>
    <w:rsid w:val="00291E12"/>
    <w:rsid w:val="002966A8"/>
    <w:rsid w:val="002B0BD6"/>
    <w:rsid w:val="002C0320"/>
    <w:rsid w:val="002C595D"/>
    <w:rsid w:val="002C627A"/>
    <w:rsid w:val="002C68C3"/>
    <w:rsid w:val="002E5440"/>
    <w:rsid w:val="002F43EE"/>
    <w:rsid w:val="002F55B9"/>
    <w:rsid w:val="00304EE1"/>
    <w:rsid w:val="0030739A"/>
    <w:rsid w:val="0031555F"/>
    <w:rsid w:val="00316AFD"/>
    <w:rsid w:val="003212F9"/>
    <w:rsid w:val="00323A1C"/>
    <w:rsid w:val="00332156"/>
    <w:rsid w:val="003436D1"/>
    <w:rsid w:val="003438F0"/>
    <w:rsid w:val="003440B7"/>
    <w:rsid w:val="00345930"/>
    <w:rsid w:val="003501BB"/>
    <w:rsid w:val="003541F4"/>
    <w:rsid w:val="00361F1B"/>
    <w:rsid w:val="0036544A"/>
    <w:rsid w:val="003958A5"/>
    <w:rsid w:val="00395925"/>
    <w:rsid w:val="003A6541"/>
    <w:rsid w:val="003A75D5"/>
    <w:rsid w:val="003B7C31"/>
    <w:rsid w:val="003C1ED9"/>
    <w:rsid w:val="003D6024"/>
    <w:rsid w:val="003E06E3"/>
    <w:rsid w:val="003E5554"/>
    <w:rsid w:val="003E7647"/>
    <w:rsid w:val="004035E4"/>
    <w:rsid w:val="00405E72"/>
    <w:rsid w:val="00406597"/>
    <w:rsid w:val="00424E0B"/>
    <w:rsid w:val="00427AA4"/>
    <w:rsid w:val="0043004C"/>
    <w:rsid w:val="0043153A"/>
    <w:rsid w:val="004319EE"/>
    <w:rsid w:val="004367B2"/>
    <w:rsid w:val="0044266A"/>
    <w:rsid w:val="00443F1A"/>
    <w:rsid w:val="00452B65"/>
    <w:rsid w:val="00454D49"/>
    <w:rsid w:val="00456B70"/>
    <w:rsid w:val="00457FD2"/>
    <w:rsid w:val="00461C5C"/>
    <w:rsid w:val="004709B1"/>
    <w:rsid w:val="00474E25"/>
    <w:rsid w:val="00490B4E"/>
    <w:rsid w:val="00494CEF"/>
    <w:rsid w:val="004A01BA"/>
    <w:rsid w:val="004A0A60"/>
    <w:rsid w:val="004A2E7F"/>
    <w:rsid w:val="004B699D"/>
    <w:rsid w:val="004E5324"/>
    <w:rsid w:val="004E68C4"/>
    <w:rsid w:val="004F2933"/>
    <w:rsid w:val="004F7A93"/>
    <w:rsid w:val="00521237"/>
    <w:rsid w:val="0052791F"/>
    <w:rsid w:val="00543DE6"/>
    <w:rsid w:val="0054589F"/>
    <w:rsid w:val="00547E23"/>
    <w:rsid w:val="005604E1"/>
    <w:rsid w:val="005644F1"/>
    <w:rsid w:val="00567832"/>
    <w:rsid w:val="0057480A"/>
    <w:rsid w:val="00580660"/>
    <w:rsid w:val="0058397A"/>
    <w:rsid w:val="00584FB9"/>
    <w:rsid w:val="0059115C"/>
    <w:rsid w:val="005A1E1D"/>
    <w:rsid w:val="005A45EC"/>
    <w:rsid w:val="005A596C"/>
    <w:rsid w:val="005B79C9"/>
    <w:rsid w:val="005C09B9"/>
    <w:rsid w:val="005D4B86"/>
    <w:rsid w:val="005D7961"/>
    <w:rsid w:val="005E1F6C"/>
    <w:rsid w:val="005E4402"/>
    <w:rsid w:val="005F6BAA"/>
    <w:rsid w:val="00611535"/>
    <w:rsid w:val="00625E2F"/>
    <w:rsid w:val="006266B4"/>
    <w:rsid w:val="00636D47"/>
    <w:rsid w:val="00636F38"/>
    <w:rsid w:val="00641FFF"/>
    <w:rsid w:val="00656240"/>
    <w:rsid w:val="00665FF1"/>
    <w:rsid w:val="00682498"/>
    <w:rsid w:val="006841CB"/>
    <w:rsid w:val="00696E44"/>
    <w:rsid w:val="006B016F"/>
    <w:rsid w:val="006B1DF2"/>
    <w:rsid w:val="006B4634"/>
    <w:rsid w:val="006B478F"/>
    <w:rsid w:val="006B6D28"/>
    <w:rsid w:val="006D08D7"/>
    <w:rsid w:val="006D1986"/>
    <w:rsid w:val="006D1BAD"/>
    <w:rsid w:val="006F1741"/>
    <w:rsid w:val="006F35A2"/>
    <w:rsid w:val="006F7591"/>
    <w:rsid w:val="007035B7"/>
    <w:rsid w:val="0070602B"/>
    <w:rsid w:val="007072B8"/>
    <w:rsid w:val="00715E38"/>
    <w:rsid w:val="007217D7"/>
    <w:rsid w:val="00727C79"/>
    <w:rsid w:val="007334D5"/>
    <w:rsid w:val="007514A5"/>
    <w:rsid w:val="00752260"/>
    <w:rsid w:val="00763D8F"/>
    <w:rsid w:val="00783067"/>
    <w:rsid w:val="007A0DCC"/>
    <w:rsid w:val="007B33CA"/>
    <w:rsid w:val="007B35E7"/>
    <w:rsid w:val="007B56F8"/>
    <w:rsid w:val="007B5D2E"/>
    <w:rsid w:val="007D4356"/>
    <w:rsid w:val="007D50DA"/>
    <w:rsid w:val="007E1C0E"/>
    <w:rsid w:val="007E2C2F"/>
    <w:rsid w:val="007E3056"/>
    <w:rsid w:val="007F55BF"/>
    <w:rsid w:val="007F7B58"/>
    <w:rsid w:val="007F7BA6"/>
    <w:rsid w:val="00801CBC"/>
    <w:rsid w:val="00805CC9"/>
    <w:rsid w:val="00812083"/>
    <w:rsid w:val="008125AD"/>
    <w:rsid w:val="008150E8"/>
    <w:rsid w:val="008265B2"/>
    <w:rsid w:val="00842B3C"/>
    <w:rsid w:val="00844884"/>
    <w:rsid w:val="008544E4"/>
    <w:rsid w:val="00855B08"/>
    <w:rsid w:val="00855F83"/>
    <w:rsid w:val="00865D12"/>
    <w:rsid w:val="0086653E"/>
    <w:rsid w:val="00885932"/>
    <w:rsid w:val="00887D63"/>
    <w:rsid w:val="008C38EC"/>
    <w:rsid w:val="008C3CFF"/>
    <w:rsid w:val="008E2452"/>
    <w:rsid w:val="008E2FC3"/>
    <w:rsid w:val="008E4233"/>
    <w:rsid w:val="00912229"/>
    <w:rsid w:val="00930F09"/>
    <w:rsid w:val="00933962"/>
    <w:rsid w:val="009441A6"/>
    <w:rsid w:val="00946FF9"/>
    <w:rsid w:val="00950191"/>
    <w:rsid w:val="0095322B"/>
    <w:rsid w:val="009645EE"/>
    <w:rsid w:val="0097309A"/>
    <w:rsid w:val="00973360"/>
    <w:rsid w:val="0098046D"/>
    <w:rsid w:val="0098193C"/>
    <w:rsid w:val="009937E0"/>
    <w:rsid w:val="009A08F9"/>
    <w:rsid w:val="009A7C7C"/>
    <w:rsid w:val="009B5CEC"/>
    <w:rsid w:val="009C1EF9"/>
    <w:rsid w:val="009C6E69"/>
    <w:rsid w:val="009D40D7"/>
    <w:rsid w:val="009D6B6A"/>
    <w:rsid w:val="009F4B2B"/>
    <w:rsid w:val="009F4FB5"/>
    <w:rsid w:val="00A03CA5"/>
    <w:rsid w:val="00A153DF"/>
    <w:rsid w:val="00A2661C"/>
    <w:rsid w:val="00A30256"/>
    <w:rsid w:val="00A42129"/>
    <w:rsid w:val="00A50C9B"/>
    <w:rsid w:val="00A53495"/>
    <w:rsid w:val="00A54764"/>
    <w:rsid w:val="00A66349"/>
    <w:rsid w:val="00A711FE"/>
    <w:rsid w:val="00A812A8"/>
    <w:rsid w:val="00A85356"/>
    <w:rsid w:val="00A92818"/>
    <w:rsid w:val="00A97B4F"/>
    <w:rsid w:val="00AA49C1"/>
    <w:rsid w:val="00AA5577"/>
    <w:rsid w:val="00AA590D"/>
    <w:rsid w:val="00AA6D12"/>
    <w:rsid w:val="00AB2444"/>
    <w:rsid w:val="00AC47E6"/>
    <w:rsid w:val="00AD4182"/>
    <w:rsid w:val="00AE016F"/>
    <w:rsid w:val="00AE0725"/>
    <w:rsid w:val="00AE2985"/>
    <w:rsid w:val="00AE33BB"/>
    <w:rsid w:val="00AE77F7"/>
    <w:rsid w:val="00AF1337"/>
    <w:rsid w:val="00B01ADE"/>
    <w:rsid w:val="00B02A59"/>
    <w:rsid w:val="00B11667"/>
    <w:rsid w:val="00B546C2"/>
    <w:rsid w:val="00B60AEC"/>
    <w:rsid w:val="00B8247D"/>
    <w:rsid w:val="00B8259D"/>
    <w:rsid w:val="00B85A22"/>
    <w:rsid w:val="00B8617A"/>
    <w:rsid w:val="00B938B6"/>
    <w:rsid w:val="00BA48AF"/>
    <w:rsid w:val="00BA4B36"/>
    <w:rsid w:val="00BA637A"/>
    <w:rsid w:val="00BA6CBC"/>
    <w:rsid w:val="00BB2601"/>
    <w:rsid w:val="00BD0774"/>
    <w:rsid w:val="00BF7207"/>
    <w:rsid w:val="00C05FC1"/>
    <w:rsid w:val="00C10098"/>
    <w:rsid w:val="00C102D3"/>
    <w:rsid w:val="00C138F3"/>
    <w:rsid w:val="00C236C3"/>
    <w:rsid w:val="00C32EE8"/>
    <w:rsid w:val="00C341AE"/>
    <w:rsid w:val="00C34D27"/>
    <w:rsid w:val="00C436F7"/>
    <w:rsid w:val="00C46122"/>
    <w:rsid w:val="00C4628D"/>
    <w:rsid w:val="00C50039"/>
    <w:rsid w:val="00C524B9"/>
    <w:rsid w:val="00C54218"/>
    <w:rsid w:val="00C62FDD"/>
    <w:rsid w:val="00C66753"/>
    <w:rsid w:val="00C85762"/>
    <w:rsid w:val="00C9028B"/>
    <w:rsid w:val="00C94E2D"/>
    <w:rsid w:val="00CA5929"/>
    <w:rsid w:val="00CB034C"/>
    <w:rsid w:val="00CC187D"/>
    <w:rsid w:val="00CC370B"/>
    <w:rsid w:val="00CC5D15"/>
    <w:rsid w:val="00CD28CE"/>
    <w:rsid w:val="00CE2D5C"/>
    <w:rsid w:val="00CF2472"/>
    <w:rsid w:val="00CF4819"/>
    <w:rsid w:val="00CF5824"/>
    <w:rsid w:val="00D009C6"/>
    <w:rsid w:val="00D00C07"/>
    <w:rsid w:val="00D04196"/>
    <w:rsid w:val="00D05B3F"/>
    <w:rsid w:val="00D140F5"/>
    <w:rsid w:val="00D14D3B"/>
    <w:rsid w:val="00D433A9"/>
    <w:rsid w:val="00D43495"/>
    <w:rsid w:val="00D43E32"/>
    <w:rsid w:val="00D44CC8"/>
    <w:rsid w:val="00D5498B"/>
    <w:rsid w:val="00D650E2"/>
    <w:rsid w:val="00D65E4B"/>
    <w:rsid w:val="00D749AE"/>
    <w:rsid w:val="00D80E7D"/>
    <w:rsid w:val="00D815D8"/>
    <w:rsid w:val="00D81C34"/>
    <w:rsid w:val="00D81F17"/>
    <w:rsid w:val="00D971EA"/>
    <w:rsid w:val="00D973EC"/>
    <w:rsid w:val="00DA11D2"/>
    <w:rsid w:val="00DA312B"/>
    <w:rsid w:val="00DA3D1D"/>
    <w:rsid w:val="00DA61CE"/>
    <w:rsid w:val="00DB1078"/>
    <w:rsid w:val="00DC4E8A"/>
    <w:rsid w:val="00DD0B87"/>
    <w:rsid w:val="00DD2126"/>
    <w:rsid w:val="00DD2C8B"/>
    <w:rsid w:val="00DD624C"/>
    <w:rsid w:val="00DD7238"/>
    <w:rsid w:val="00DE3CE4"/>
    <w:rsid w:val="00DE68DB"/>
    <w:rsid w:val="00DF11FF"/>
    <w:rsid w:val="00DF2AF0"/>
    <w:rsid w:val="00DF3CB9"/>
    <w:rsid w:val="00DF448A"/>
    <w:rsid w:val="00DF5BB4"/>
    <w:rsid w:val="00DF7F9B"/>
    <w:rsid w:val="00E01853"/>
    <w:rsid w:val="00E01C7F"/>
    <w:rsid w:val="00E02FAC"/>
    <w:rsid w:val="00E126F7"/>
    <w:rsid w:val="00E24A4C"/>
    <w:rsid w:val="00E24DFE"/>
    <w:rsid w:val="00E40B03"/>
    <w:rsid w:val="00E47AC6"/>
    <w:rsid w:val="00E504C1"/>
    <w:rsid w:val="00E5115B"/>
    <w:rsid w:val="00E55022"/>
    <w:rsid w:val="00E5507C"/>
    <w:rsid w:val="00E738A4"/>
    <w:rsid w:val="00E77B1C"/>
    <w:rsid w:val="00EA00A2"/>
    <w:rsid w:val="00EA0B60"/>
    <w:rsid w:val="00EA0B7D"/>
    <w:rsid w:val="00EA4385"/>
    <w:rsid w:val="00EA6997"/>
    <w:rsid w:val="00EA742C"/>
    <w:rsid w:val="00EA77CD"/>
    <w:rsid w:val="00EB7324"/>
    <w:rsid w:val="00EC3C3B"/>
    <w:rsid w:val="00EC546F"/>
    <w:rsid w:val="00EC6F8C"/>
    <w:rsid w:val="00EC7F7E"/>
    <w:rsid w:val="00ED0F72"/>
    <w:rsid w:val="00ED271A"/>
    <w:rsid w:val="00ED49D8"/>
    <w:rsid w:val="00EE0E0A"/>
    <w:rsid w:val="00EF7C1F"/>
    <w:rsid w:val="00F044BF"/>
    <w:rsid w:val="00F16762"/>
    <w:rsid w:val="00F23B5D"/>
    <w:rsid w:val="00F23D9F"/>
    <w:rsid w:val="00F26909"/>
    <w:rsid w:val="00F273FE"/>
    <w:rsid w:val="00F53F51"/>
    <w:rsid w:val="00F56174"/>
    <w:rsid w:val="00F7104A"/>
    <w:rsid w:val="00F735BD"/>
    <w:rsid w:val="00F755BE"/>
    <w:rsid w:val="00F96119"/>
    <w:rsid w:val="00FC3805"/>
    <w:rsid w:val="00FC60A7"/>
    <w:rsid w:val="00FD5465"/>
    <w:rsid w:val="00FD7B8D"/>
    <w:rsid w:val="00FE290C"/>
    <w:rsid w:val="00FF17D7"/>
    <w:rsid w:val="00FF4FF9"/>
    <w:rsid w:val="00FF5C83"/>
    <w:rsid w:val="00FF695A"/>
    <w:rsid w:val="00FF69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542CB"/>
  <w15:docId w15:val="{C2338B4E-EF63-433C-A315-EE8552FE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23D9F"/>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3D9F"/>
    <w:pPr>
      <w:jc w:val="center"/>
    </w:pPr>
    <w:rPr>
      <w:b/>
      <w:sz w:val="24"/>
    </w:rPr>
  </w:style>
  <w:style w:type="paragraph" w:styleId="BodyText">
    <w:name w:val="Body Text"/>
    <w:basedOn w:val="Normal"/>
    <w:rsid w:val="00F23D9F"/>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4"/>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4"/>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4"/>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4"/>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4"/>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4"/>
      </w:numPr>
      <w:adjustRightInd w:val="0"/>
      <w:spacing w:line="360" w:lineRule="atLeast"/>
      <w:jc w:val="both"/>
      <w:textAlignment w:val="baseline"/>
    </w:pPr>
  </w:style>
  <w:style w:type="paragraph" w:customStyle="1" w:styleId="PR3">
    <w:name w:val="PR3"/>
    <w:basedOn w:val="Normal"/>
    <w:rsid w:val="00AA6D12"/>
    <w:pPr>
      <w:widowControl w:val="0"/>
      <w:numPr>
        <w:ilvl w:val="6"/>
        <w:numId w:val="4"/>
      </w:numPr>
      <w:adjustRightInd w:val="0"/>
      <w:spacing w:line="360" w:lineRule="atLeast"/>
      <w:jc w:val="both"/>
      <w:textAlignment w:val="baseline"/>
    </w:pPr>
  </w:style>
  <w:style w:type="paragraph" w:customStyle="1" w:styleId="PR4">
    <w:name w:val="PR4"/>
    <w:basedOn w:val="Normal"/>
    <w:rsid w:val="00AA6D12"/>
    <w:pPr>
      <w:widowControl w:val="0"/>
      <w:numPr>
        <w:ilvl w:val="7"/>
        <w:numId w:val="4"/>
      </w:numPr>
      <w:adjustRightInd w:val="0"/>
      <w:spacing w:line="360" w:lineRule="atLeast"/>
      <w:jc w:val="both"/>
      <w:textAlignment w:val="baseline"/>
    </w:pPr>
  </w:style>
  <w:style w:type="paragraph" w:customStyle="1" w:styleId="PR5">
    <w:name w:val="PR5"/>
    <w:basedOn w:val="Normal"/>
    <w:rsid w:val="00AA6D12"/>
    <w:pPr>
      <w:widowControl w:val="0"/>
      <w:numPr>
        <w:ilvl w:val="8"/>
        <w:numId w:val="4"/>
      </w:numPr>
      <w:adjustRightInd w:val="0"/>
      <w:spacing w:line="360" w:lineRule="atLeast"/>
      <w:jc w:val="both"/>
      <w:textAlignment w:val="baseline"/>
    </w:pPr>
  </w:style>
  <w:style w:type="paragraph" w:styleId="ListParagraph">
    <w:name w:val="List Paragraph"/>
    <w:basedOn w:val="Normal"/>
    <w:uiPriority w:val="34"/>
    <w:qFormat/>
    <w:rsid w:val="00150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carla.dunkley@millelacsband.com" TargetMode="External"/><Relationship Id="rId9" Type="http://schemas.openxmlformats.org/officeDocument/2006/relationships/hyperlink" Target="mailto:EThornbloom@mlcv.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1908</Words>
  <Characters>9869</Characters>
  <Application>Microsoft Macintosh Word</Application>
  <DocSecurity>0</DocSecurity>
  <Lines>126</Lines>
  <Paragraphs>44</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11733</CharactersWithSpaces>
  <SharedDoc>false</SharedDoc>
  <HLinks>
    <vt:vector size="12" baseType="variant">
      <vt:variant>
        <vt:i4>4980780</vt:i4>
      </vt:variant>
      <vt:variant>
        <vt:i4>3</vt:i4>
      </vt:variant>
      <vt:variant>
        <vt:i4>0</vt:i4>
      </vt:variant>
      <vt:variant>
        <vt:i4>5</vt:i4>
      </vt:variant>
      <vt:variant>
        <vt:lpwstr>mailto:ryan.jendro@millelacsband.com</vt:lpwstr>
      </vt:variant>
      <vt:variant>
        <vt:lpwstr/>
      </vt:variant>
      <vt:variant>
        <vt:i4>7340053</vt:i4>
      </vt:variant>
      <vt:variant>
        <vt:i4>0</vt:i4>
      </vt:variant>
      <vt:variant>
        <vt:i4>0</vt:i4>
      </vt:variant>
      <vt:variant>
        <vt:i4>5</vt:i4>
      </vt:variant>
      <vt:variant>
        <vt:lpwstr>mailto:carla.dunkley@millelacsband.com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2010-12-02T19:36:00Z</cp:lastPrinted>
  <dcterms:created xsi:type="dcterms:W3CDTF">2018-05-29T19:00:00Z</dcterms:created>
  <dcterms:modified xsi:type="dcterms:W3CDTF">2018-05-29T19:00:00Z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